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50" w:rsidRPr="00EA017A" w:rsidRDefault="009B3050" w:rsidP="009B3050">
      <w:pPr>
        <w:jc w:val="both"/>
        <w:rPr>
          <w:rFonts w:ascii="Times New Roman" w:hAnsi="Times New Roman" w:cs="Times New Roman"/>
        </w:rPr>
      </w:pPr>
    </w:p>
    <w:p w:rsidR="006546EC" w:rsidRPr="00EA017A" w:rsidRDefault="00386243" w:rsidP="00AE5D62">
      <w:pPr>
        <w:jc w:val="center"/>
        <w:rPr>
          <w:rFonts w:ascii="Times New Roman" w:hAnsi="Times New Roman" w:cs="Times New Roman"/>
          <w:b/>
        </w:rPr>
      </w:pPr>
      <w:r w:rsidRPr="00EA017A">
        <w:rPr>
          <w:rFonts w:ascii="Times New Roman" w:hAnsi="Times New Roman" w:cs="Times New Roman"/>
          <w:b/>
        </w:rPr>
        <w:t>С</w:t>
      </w:r>
      <w:r w:rsidR="003F2B9A" w:rsidRPr="00EA017A">
        <w:rPr>
          <w:rFonts w:ascii="Times New Roman" w:hAnsi="Times New Roman" w:cs="Times New Roman"/>
          <w:b/>
        </w:rPr>
        <w:t>труктурн</w:t>
      </w:r>
      <w:r w:rsidRPr="00EA017A">
        <w:rPr>
          <w:rFonts w:ascii="Times New Roman" w:hAnsi="Times New Roman" w:cs="Times New Roman"/>
          <w:b/>
        </w:rPr>
        <w:t>ая</w:t>
      </w:r>
      <w:r w:rsidR="003F2B9A" w:rsidRPr="00EA017A">
        <w:rPr>
          <w:rFonts w:ascii="Times New Roman" w:hAnsi="Times New Roman" w:cs="Times New Roman"/>
          <w:b/>
        </w:rPr>
        <w:t xml:space="preserve"> модел</w:t>
      </w:r>
      <w:r w:rsidRPr="00EA017A">
        <w:rPr>
          <w:rFonts w:ascii="Times New Roman" w:hAnsi="Times New Roman" w:cs="Times New Roman"/>
          <w:b/>
        </w:rPr>
        <w:t>ь</w:t>
      </w:r>
      <w:r w:rsidR="003F2B9A" w:rsidRPr="00EA017A">
        <w:rPr>
          <w:rFonts w:ascii="Times New Roman" w:hAnsi="Times New Roman" w:cs="Times New Roman"/>
          <w:b/>
        </w:rPr>
        <w:t xml:space="preserve"> дополнительной </w:t>
      </w:r>
      <w:r w:rsidRPr="00EA017A">
        <w:rPr>
          <w:rFonts w:ascii="Times New Roman" w:hAnsi="Times New Roman" w:cs="Times New Roman"/>
          <w:b/>
        </w:rPr>
        <w:t>общеобразовательной (</w:t>
      </w:r>
      <w:proofErr w:type="spellStart"/>
      <w:r w:rsidR="003F2B9A" w:rsidRPr="00EA017A">
        <w:rPr>
          <w:rFonts w:ascii="Times New Roman" w:hAnsi="Times New Roman" w:cs="Times New Roman"/>
          <w:b/>
        </w:rPr>
        <w:t>общеразвивающей</w:t>
      </w:r>
      <w:proofErr w:type="spellEnd"/>
      <w:r w:rsidRPr="00EA017A">
        <w:rPr>
          <w:rFonts w:ascii="Times New Roman" w:hAnsi="Times New Roman" w:cs="Times New Roman"/>
          <w:b/>
        </w:rPr>
        <w:t>)</w:t>
      </w:r>
      <w:r w:rsidR="003F2B9A" w:rsidRPr="00EA017A">
        <w:rPr>
          <w:rFonts w:ascii="Times New Roman" w:hAnsi="Times New Roman" w:cs="Times New Roman"/>
          <w:b/>
        </w:rPr>
        <w:t xml:space="preserve"> программы</w:t>
      </w:r>
    </w:p>
    <w:tbl>
      <w:tblPr>
        <w:tblStyle w:val="a3"/>
        <w:tblW w:w="14691" w:type="dxa"/>
        <w:tblLayout w:type="fixed"/>
        <w:tblLook w:val="04A0"/>
      </w:tblPr>
      <w:tblGrid>
        <w:gridCol w:w="2968"/>
        <w:gridCol w:w="11723"/>
      </w:tblGrid>
      <w:tr w:rsidR="009E3981" w:rsidRPr="00EA017A" w:rsidTr="009B3050">
        <w:trPr>
          <w:trHeight w:val="295"/>
        </w:trPr>
        <w:tc>
          <w:tcPr>
            <w:tcW w:w="14691" w:type="dxa"/>
            <w:gridSpan w:val="2"/>
          </w:tcPr>
          <w:p w:rsidR="009E3981" w:rsidRPr="00EA017A" w:rsidRDefault="009E3981" w:rsidP="009E3981">
            <w:pPr>
              <w:jc w:val="center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  <w:b/>
              </w:rPr>
              <w:t>Структурные элементы программы</w:t>
            </w:r>
          </w:p>
        </w:tc>
      </w:tr>
      <w:tr w:rsidR="00F55CA2" w:rsidRPr="00EA017A" w:rsidTr="009B3050">
        <w:trPr>
          <w:trHeight w:val="2928"/>
        </w:trPr>
        <w:tc>
          <w:tcPr>
            <w:tcW w:w="2968" w:type="dxa"/>
          </w:tcPr>
          <w:p w:rsidR="00F55CA2" w:rsidRPr="00EA017A" w:rsidRDefault="009E3981" w:rsidP="009E3981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Титульный лист программы </w:t>
            </w:r>
          </w:p>
        </w:tc>
        <w:tc>
          <w:tcPr>
            <w:tcW w:w="11723" w:type="dxa"/>
            <w:vAlign w:val="center"/>
          </w:tcPr>
          <w:p w:rsidR="00707F7D" w:rsidRPr="00EA017A" w:rsidRDefault="00707F7D" w:rsidP="00AE5D62">
            <w:pPr>
              <w:jc w:val="right"/>
              <w:rPr>
                <w:rFonts w:ascii="Times New Roman" w:hAnsi="Times New Roman" w:cs="Times New Roman"/>
              </w:rPr>
            </w:pPr>
          </w:p>
          <w:p w:rsidR="00707F7D" w:rsidRPr="00EA017A" w:rsidRDefault="00707F7D" w:rsidP="00F677AF">
            <w:pPr>
              <w:pStyle w:val="a5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017A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Муниципальное </w:t>
            </w:r>
            <w:r w:rsidR="00724C0D" w:rsidRPr="00EA017A">
              <w:rPr>
                <w:rFonts w:eastAsia="Times New Roman"/>
                <w:sz w:val="22"/>
                <w:szCs w:val="22"/>
                <w:lang w:eastAsia="ru-RU"/>
              </w:rPr>
              <w:t xml:space="preserve">казенное общеобразовательное </w:t>
            </w:r>
            <w:r w:rsidRPr="00EA017A">
              <w:rPr>
                <w:rFonts w:eastAsia="Times New Roman"/>
                <w:sz w:val="22"/>
                <w:szCs w:val="22"/>
                <w:lang w:eastAsia="ru-RU"/>
              </w:rPr>
              <w:t>учреждение</w:t>
            </w:r>
            <w:r w:rsidRPr="00EA017A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="00724C0D" w:rsidRPr="00EA017A">
              <w:rPr>
                <w:rFonts w:eastAsia="Times New Roman"/>
                <w:sz w:val="22"/>
                <w:szCs w:val="22"/>
                <w:lang w:eastAsia="ru-RU"/>
              </w:rPr>
              <w:t>Майская</w:t>
            </w:r>
            <w:proofErr w:type="gramEnd"/>
            <w:r w:rsidR="002A344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386243" w:rsidRPr="00EA017A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724C0D" w:rsidRPr="00EA017A">
              <w:rPr>
                <w:rFonts w:eastAsia="Times New Roman"/>
                <w:sz w:val="22"/>
                <w:szCs w:val="22"/>
                <w:lang w:eastAsia="ru-RU"/>
              </w:rPr>
              <w:t>СОШ</w:t>
            </w:r>
            <w:r w:rsidR="00F677AF" w:rsidRPr="00EA017A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tbl>
            <w:tblPr>
              <w:tblW w:w="1150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0"/>
              <w:gridCol w:w="5663"/>
            </w:tblGrid>
            <w:tr w:rsidR="00707F7D" w:rsidRPr="00EA017A" w:rsidTr="009B3050">
              <w:trPr>
                <w:trHeight w:val="176"/>
                <w:tblCellSpacing w:w="15" w:type="dxa"/>
              </w:trPr>
              <w:tc>
                <w:tcPr>
                  <w:tcW w:w="5795" w:type="dxa"/>
                  <w:vAlign w:val="center"/>
                  <w:hideMark/>
                </w:tcPr>
                <w:p w:rsidR="00707F7D" w:rsidRPr="00EA017A" w:rsidRDefault="00707F7D" w:rsidP="00AE5D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</w:t>
                  </w:r>
                  <w:proofErr w:type="gramStart"/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="00F677AF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gramEnd"/>
                  <w:r w:rsidR="00F677AF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согласована) </w:t>
                  </w: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заседании</w:t>
                  </w:r>
                </w:p>
                <w:p w:rsidR="00707F7D" w:rsidRPr="00EA017A" w:rsidRDefault="00707F7D" w:rsidP="00AE5D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методического (педагогического) совета</w:t>
                  </w:r>
                  <w:r w:rsidR="00F677AF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  <w:p w:rsidR="00707F7D" w:rsidRPr="00EA017A" w:rsidRDefault="00707F7D" w:rsidP="00AE5D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от «__» ______________ 20__ г.</w:t>
                  </w:r>
                </w:p>
                <w:p w:rsidR="00707F7D" w:rsidRPr="00EA017A" w:rsidRDefault="00085DA2" w:rsidP="00AE5D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r w:rsidR="005E26A7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ротокол № __</w:t>
                  </w:r>
                </w:p>
              </w:tc>
              <w:tc>
                <w:tcPr>
                  <w:tcW w:w="5618" w:type="dxa"/>
                  <w:vAlign w:val="center"/>
                  <w:hideMark/>
                </w:tcPr>
                <w:p w:rsidR="00707F7D" w:rsidRPr="00EA017A" w:rsidRDefault="00707F7D" w:rsidP="00CB32DE">
                  <w:pPr>
                    <w:spacing w:after="0" w:line="240" w:lineRule="auto"/>
                    <w:ind w:left="212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Утверждаю:</w:t>
                  </w:r>
                </w:p>
                <w:p w:rsidR="00707F7D" w:rsidRPr="00EA017A" w:rsidRDefault="00707F7D" w:rsidP="00CB32DE">
                  <w:pPr>
                    <w:spacing w:after="0" w:line="240" w:lineRule="auto"/>
                    <w:ind w:left="212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Директор </w:t>
                  </w:r>
                  <w:r w:rsidR="00085DA2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 w:rsidR="00724C0D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КОУ Майская</w:t>
                  </w:r>
                  <w:r w:rsidR="00085DA2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r w:rsidR="00724C0D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СОШ</w:t>
                  </w:r>
                  <w:r w:rsidR="00085DA2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  <w:p w:rsidR="00707F7D" w:rsidRPr="00EA017A" w:rsidRDefault="00707F7D" w:rsidP="00CB32DE">
                  <w:pPr>
                    <w:spacing w:after="0" w:line="240" w:lineRule="auto"/>
                    <w:ind w:left="212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 /Ф.И.О./</w:t>
                  </w:r>
                </w:p>
                <w:p w:rsidR="00707F7D" w:rsidRPr="00EA017A" w:rsidRDefault="00085DA2" w:rsidP="00CB32DE">
                  <w:pPr>
                    <w:spacing w:after="0" w:line="240" w:lineRule="auto"/>
                    <w:ind w:left="212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приказ от «__» ________</w:t>
                  </w:r>
                  <w:r w:rsidR="00707F7D"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20__ г.</w:t>
                  </w:r>
                  <w:r w:rsidRPr="00EA017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 ____</w:t>
                  </w:r>
                </w:p>
              </w:tc>
            </w:tr>
          </w:tbl>
          <w:p w:rsidR="00707F7D" w:rsidRPr="00EA017A" w:rsidRDefault="00707F7D" w:rsidP="00AE5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26A7" w:rsidRPr="00EA017A" w:rsidRDefault="00707F7D" w:rsidP="00AE5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общеобразовательная </w:t>
            </w:r>
            <w:r w:rsidR="00E61FB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E61FB9">
              <w:rPr>
                <w:rFonts w:ascii="Times New Roman" w:eastAsia="Times New Roman" w:hAnsi="Times New Roman" w:cs="Times New Roman"/>
                <w:lang w:eastAsia="ru-RU"/>
              </w:rPr>
              <w:t>общеразвивающая</w:t>
            </w:r>
            <w:proofErr w:type="spellEnd"/>
            <w:r w:rsidR="00E61F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программа </w:t>
            </w:r>
            <w:r w:rsidR="00E61FB9">
              <w:rPr>
                <w:rFonts w:ascii="Times New Roman" w:hAnsi="Times New Roman" w:cs="Times New Roman"/>
              </w:rPr>
              <w:t>художественной</w:t>
            </w:r>
            <w:r w:rsidR="00724C0D" w:rsidRPr="00EA017A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707F7D" w:rsidRPr="00EA017A" w:rsidRDefault="00707F7D" w:rsidP="00AE5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61FB9">
              <w:rPr>
                <w:rFonts w:ascii="Times New Roman" w:eastAsia="Times New Roman" w:hAnsi="Times New Roman" w:cs="Times New Roman"/>
                <w:lang w:eastAsia="ru-RU"/>
              </w:rPr>
              <w:t>Театральный</w:t>
            </w: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07F7D" w:rsidRPr="00EA017A" w:rsidRDefault="00707F7D" w:rsidP="00AE5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 xml:space="preserve">Возраст обучающихся: </w:t>
            </w:r>
            <w:r w:rsidR="00075103">
              <w:rPr>
                <w:rFonts w:ascii="Times New Roman" w:eastAsia="Times New Roman" w:hAnsi="Times New Roman" w:cs="Times New Roman"/>
                <w:lang w:eastAsia="ru-RU"/>
              </w:rPr>
              <w:t>7-</w:t>
            </w:r>
            <w:r w:rsidR="00E61FB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:rsidR="00707F7D" w:rsidRPr="00EA017A" w:rsidRDefault="00707F7D" w:rsidP="00AE5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реализации: </w:t>
            </w:r>
            <w:r w:rsidR="00CB32DE" w:rsidRPr="00EA01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707F7D" w:rsidRPr="00EA017A" w:rsidRDefault="00707F7D" w:rsidP="00AE5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62B2" w:rsidRPr="00EA017A" w:rsidRDefault="00707F7D" w:rsidP="00386243">
            <w:pPr>
              <w:ind w:left="7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>Автор-составитель:</w:t>
            </w:r>
            <w:r w:rsidR="000751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84ADD">
              <w:rPr>
                <w:rFonts w:ascii="Times New Roman" w:eastAsia="Times New Roman" w:hAnsi="Times New Roman" w:cs="Times New Roman"/>
                <w:lang w:eastAsia="ru-RU"/>
              </w:rPr>
              <w:t>Толчина</w:t>
            </w:r>
            <w:proofErr w:type="spellEnd"/>
            <w:r w:rsidR="00084ADD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Ивановна</w:t>
            </w: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84ADD">
              <w:rPr>
                <w:rFonts w:ascii="Times New Roman" w:eastAsia="Times New Roman" w:hAnsi="Times New Roman" w:cs="Times New Roman"/>
                <w:lang w:eastAsia="ru-RU"/>
              </w:rPr>
              <w:t>Распутина Ольга Владимировн</w:t>
            </w:r>
            <w:proofErr w:type="gramStart"/>
            <w:r w:rsidR="00084ADD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="00084A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 w:rsidR="00084AD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751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>дополнительного образования</w:t>
            </w:r>
          </w:p>
          <w:p w:rsidR="00974CC3" w:rsidRPr="00EA017A" w:rsidRDefault="00974CC3" w:rsidP="00AE5D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3981" w:rsidRPr="00EA017A" w:rsidRDefault="009E3981" w:rsidP="00AE5D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C3" w:rsidRPr="00EA017A" w:rsidRDefault="00974CC3" w:rsidP="00AE5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>г. ____________, 20</w:t>
            </w:r>
            <w:r w:rsidR="001E5AA7" w:rsidRPr="00EA01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A017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974CC3" w:rsidRPr="00EA017A" w:rsidRDefault="00974CC3" w:rsidP="00AE5D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B44" w:rsidRPr="00EA017A" w:rsidTr="009B3050">
        <w:trPr>
          <w:trHeight w:val="176"/>
        </w:trPr>
        <w:tc>
          <w:tcPr>
            <w:tcW w:w="14691" w:type="dxa"/>
            <w:gridSpan w:val="2"/>
          </w:tcPr>
          <w:p w:rsidR="009B3050" w:rsidRPr="00EA017A" w:rsidRDefault="009B3050" w:rsidP="00AE5D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F3B44" w:rsidRPr="00EA017A" w:rsidRDefault="002F3B44" w:rsidP="00AE5D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017A">
              <w:rPr>
                <w:rFonts w:ascii="Times New Roman" w:hAnsi="Times New Roman" w:cs="Times New Roman"/>
                <w:b/>
                <w:i/>
              </w:rPr>
              <w:t>1.Комплекс основных характеристик программы</w:t>
            </w:r>
          </w:p>
          <w:p w:rsidR="009B3050" w:rsidRPr="00EA017A" w:rsidRDefault="009B3050" w:rsidP="00AE5D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3B44" w:rsidRPr="00EA017A" w:rsidTr="009B3050">
        <w:trPr>
          <w:trHeight w:val="176"/>
        </w:trPr>
        <w:tc>
          <w:tcPr>
            <w:tcW w:w="14691" w:type="dxa"/>
            <w:gridSpan w:val="2"/>
          </w:tcPr>
          <w:p w:rsidR="002F3B44" w:rsidRPr="00EA017A" w:rsidRDefault="002F3B44" w:rsidP="00D8279F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Пояснительная записка</w:t>
            </w:r>
          </w:p>
        </w:tc>
      </w:tr>
      <w:tr w:rsidR="00F55CA2" w:rsidRPr="00EA017A" w:rsidTr="009B3050">
        <w:trPr>
          <w:trHeight w:val="176"/>
        </w:trPr>
        <w:tc>
          <w:tcPr>
            <w:tcW w:w="2968" w:type="dxa"/>
          </w:tcPr>
          <w:p w:rsidR="00F55CA2" w:rsidRPr="00EA017A" w:rsidRDefault="002F3B44" w:rsidP="00AE5D62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Направленность программы</w:t>
            </w:r>
          </w:p>
        </w:tc>
        <w:tc>
          <w:tcPr>
            <w:tcW w:w="11723" w:type="dxa"/>
          </w:tcPr>
          <w:p w:rsidR="00F55CA2" w:rsidRPr="00EA017A" w:rsidRDefault="00E61FB9" w:rsidP="00724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</w:tr>
      <w:tr w:rsidR="00F55CA2" w:rsidRPr="00EA017A" w:rsidTr="009B3050">
        <w:trPr>
          <w:trHeight w:val="176"/>
        </w:trPr>
        <w:tc>
          <w:tcPr>
            <w:tcW w:w="2968" w:type="dxa"/>
          </w:tcPr>
          <w:p w:rsidR="00F55CA2" w:rsidRPr="00EA017A" w:rsidRDefault="002F3B44" w:rsidP="00AE5D62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Актуальность программы</w:t>
            </w:r>
          </w:p>
        </w:tc>
        <w:tc>
          <w:tcPr>
            <w:tcW w:w="11723" w:type="dxa"/>
          </w:tcPr>
          <w:p w:rsidR="00836355" w:rsidRPr="00E61FB9" w:rsidRDefault="00E61FB9" w:rsidP="00E61F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      </w:r>
          </w:p>
        </w:tc>
      </w:tr>
      <w:tr w:rsidR="00F55CA2" w:rsidRPr="00EA017A" w:rsidTr="009B3050">
        <w:trPr>
          <w:trHeight w:val="176"/>
        </w:trPr>
        <w:tc>
          <w:tcPr>
            <w:tcW w:w="2968" w:type="dxa"/>
          </w:tcPr>
          <w:p w:rsidR="00F55CA2" w:rsidRPr="00EA017A" w:rsidRDefault="002F3B44" w:rsidP="00AE5D62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Отличительные особенности программы</w:t>
            </w:r>
          </w:p>
        </w:tc>
        <w:tc>
          <w:tcPr>
            <w:tcW w:w="11723" w:type="dxa"/>
          </w:tcPr>
          <w:p w:rsidR="00E61FB9" w:rsidRPr="00E61FB9" w:rsidRDefault="00E61FB9" w:rsidP="00E61F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Отличительные особенности состоя</w:t>
            </w:r>
            <w:r w:rsidRPr="00E61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      </w:r>
          </w:p>
          <w:p w:rsidR="00E61FB9" w:rsidRPr="00E61FB9" w:rsidRDefault="00E61FB9" w:rsidP="00E61F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      </w:r>
            <w:proofErr w:type="spellStart"/>
            <w:r w:rsidRPr="00E61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E61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работы.</w:t>
            </w:r>
          </w:p>
          <w:p w:rsidR="00F55CA2" w:rsidRPr="00E61FB9" w:rsidRDefault="00E61FB9" w:rsidP="00E61F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      </w: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lastRenderedPageBreak/>
              <w:t>Адресат программы</w:t>
            </w:r>
          </w:p>
        </w:tc>
        <w:tc>
          <w:tcPr>
            <w:tcW w:w="11723" w:type="dxa"/>
          </w:tcPr>
          <w:p w:rsidR="00724C0D" w:rsidRPr="00EA017A" w:rsidRDefault="00724C0D" w:rsidP="00E61FB9">
            <w:pPr>
              <w:jc w:val="both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дети школьного возраста </w:t>
            </w:r>
            <w:r w:rsidR="00E61FB9">
              <w:rPr>
                <w:rFonts w:ascii="Times New Roman" w:hAnsi="Times New Roman" w:cs="Times New Roman"/>
              </w:rPr>
              <w:t>7-15</w:t>
            </w:r>
            <w:r w:rsidRPr="00EA017A">
              <w:rPr>
                <w:rFonts w:ascii="Times New Roman" w:hAnsi="Times New Roman" w:cs="Times New Roman"/>
              </w:rPr>
              <w:t xml:space="preserve"> лет</w:t>
            </w:r>
          </w:p>
          <w:p w:rsidR="009B3050" w:rsidRPr="00EA017A" w:rsidRDefault="009B3050" w:rsidP="007B3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502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Срок реализации (освоения) программы</w:t>
            </w:r>
          </w:p>
        </w:tc>
        <w:tc>
          <w:tcPr>
            <w:tcW w:w="11723" w:type="dxa"/>
          </w:tcPr>
          <w:p w:rsidR="00724C0D" w:rsidRPr="00EA017A" w:rsidRDefault="00724C0D" w:rsidP="00075103">
            <w:pPr>
              <w:jc w:val="both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Срок освоения программы – 1 год.</w:t>
            </w:r>
          </w:p>
          <w:p w:rsidR="00724C0D" w:rsidRPr="00EA017A" w:rsidRDefault="00E61FB9" w:rsidP="00075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занятий – 2</w:t>
            </w:r>
            <w:r w:rsidR="00724C0D" w:rsidRPr="00EA017A">
              <w:rPr>
                <w:rFonts w:ascii="Times New Roman" w:hAnsi="Times New Roman" w:cs="Times New Roman"/>
              </w:rPr>
              <w:t xml:space="preserve"> раз в неделю</w:t>
            </w:r>
          </w:p>
          <w:p w:rsidR="007B37A7" w:rsidRPr="00EA017A" w:rsidRDefault="007B37A7" w:rsidP="007B3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261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Объем программы</w:t>
            </w:r>
          </w:p>
        </w:tc>
        <w:tc>
          <w:tcPr>
            <w:tcW w:w="11723" w:type="dxa"/>
          </w:tcPr>
          <w:p w:rsidR="007B37A7" w:rsidRPr="00EA017A" w:rsidRDefault="00E61FB9" w:rsidP="007B3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D03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3C8D">
              <w:rPr>
                <w:rFonts w:ascii="Times New Roman" w:hAnsi="Times New Roman" w:cs="Times New Roman"/>
              </w:rPr>
              <w:t>часоа</w:t>
            </w:r>
            <w:proofErr w:type="spellEnd"/>
          </w:p>
          <w:p w:rsidR="009B3050" w:rsidRPr="00EA017A" w:rsidRDefault="009B3050" w:rsidP="007B3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3F36FA">
        <w:trPr>
          <w:trHeight w:val="795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Формы обучения, особенности организации образовательного процесса</w:t>
            </w:r>
          </w:p>
        </w:tc>
        <w:tc>
          <w:tcPr>
            <w:tcW w:w="11723" w:type="dxa"/>
          </w:tcPr>
          <w:p w:rsidR="007B37A7" w:rsidRPr="00EA017A" w:rsidRDefault="003F36FA" w:rsidP="004C28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17A">
              <w:rPr>
                <w:rFonts w:ascii="Times New Roman" w:hAnsi="Times New Roman" w:cs="Times New Roman"/>
              </w:rPr>
              <w:t xml:space="preserve">Формы организации образовательного процесса и виды занятий – очные, дистанционные, индивидуальные, групповые, коллективные, и т.д. </w:t>
            </w:r>
            <w:proofErr w:type="gramEnd"/>
          </w:p>
        </w:tc>
      </w:tr>
      <w:tr w:rsidR="007B37A7" w:rsidRPr="00EA017A" w:rsidTr="009B3050">
        <w:trPr>
          <w:trHeight w:val="1014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Возможность реализации индивидуального образовательного маршрута (ИОМ)</w:t>
            </w:r>
          </w:p>
        </w:tc>
        <w:tc>
          <w:tcPr>
            <w:tcW w:w="11723" w:type="dxa"/>
          </w:tcPr>
          <w:p w:rsidR="007B37A7" w:rsidRPr="00EA017A" w:rsidRDefault="00D03C8D" w:rsidP="00D03C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Возможность создания индивидуального образовательного, составленная на основе </w:t>
            </w:r>
            <w:r w:rsidR="007B37A7" w:rsidRPr="00EA017A">
              <w:rPr>
                <w:rFonts w:ascii="Times New Roman" w:hAnsi="Times New Roman" w:cs="Times New Roman"/>
              </w:rPr>
              <w:t xml:space="preserve"> интересов и образовательного запроса, обеспечивающая условия для раскрытия и развития всех способностей и дарований ребенка с целью их последующей реализации в учебной и профессиональной деятельности, фиксирующая образовательные цели и результаты</w:t>
            </w:r>
            <w:r w:rsidR="00AE61FF" w:rsidRPr="00EA017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7B37A7" w:rsidRPr="00EA017A" w:rsidTr="009B3050">
        <w:trPr>
          <w:trHeight w:val="753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Наличие детей-инвалидов и детей с ограниченными возможностями здоровья (ОВЗ)  </w:t>
            </w:r>
          </w:p>
        </w:tc>
        <w:tc>
          <w:tcPr>
            <w:tcW w:w="11723" w:type="dxa"/>
          </w:tcPr>
          <w:p w:rsidR="007B37A7" w:rsidRPr="00EA017A" w:rsidRDefault="003F36FA" w:rsidP="007B37A7">
            <w:pPr>
              <w:jc w:val="both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Программа может быть реализована для детей с ОВЗ</w:t>
            </w:r>
          </w:p>
        </w:tc>
      </w:tr>
      <w:tr w:rsidR="007B37A7" w:rsidRPr="00EA017A" w:rsidTr="009B3050">
        <w:trPr>
          <w:trHeight w:val="502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Наличие талантливых детей в объединении</w:t>
            </w:r>
          </w:p>
        </w:tc>
        <w:tc>
          <w:tcPr>
            <w:tcW w:w="11723" w:type="dxa"/>
          </w:tcPr>
          <w:p w:rsidR="007B37A7" w:rsidRPr="00EA017A" w:rsidRDefault="007B37A7" w:rsidP="007B37A7">
            <w:pPr>
              <w:jc w:val="both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Проектирование ИОМ для </w:t>
            </w:r>
            <w:proofErr w:type="gramStart"/>
            <w:r w:rsidRPr="00EA017A">
              <w:rPr>
                <w:rFonts w:ascii="Times New Roman" w:hAnsi="Times New Roman" w:cs="Times New Roman"/>
              </w:rPr>
              <w:t>одаренных</w:t>
            </w:r>
            <w:proofErr w:type="gramEnd"/>
            <w:r w:rsidRPr="00EA017A">
              <w:rPr>
                <w:rFonts w:ascii="Times New Roman" w:hAnsi="Times New Roman" w:cs="Times New Roman"/>
              </w:rPr>
              <w:t xml:space="preserve"> обучающихся (по необходимости) или создание модуля для работы с одаренными детьми по данной программе</w:t>
            </w:r>
            <w:r w:rsidR="00AE61FF" w:rsidRPr="00EA017A">
              <w:rPr>
                <w:rFonts w:ascii="Times New Roman" w:hAnsi="Times New Roman" w:cs="Times New Roman"/>
              </w:rPr>
              <w:t>.</w:t>
            </w:r>
          </w:p>
          <w:p w:rsidR="009B3050" w:rsidRPr="00EA017A" w:rsidRDefault="009B3050" w:rsidP="007B3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A758FA">
        <w:trPr>
          <w:trHeight w:val="492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Уровни сложности содержания программы </w:t>
            </w:r>
          </w:p>
        </w:tc>
        <w:tc>
          <w:tcPr>
            <w:tcW w:w="11723" w:type="dxa"/>
          </w:tcPr>
          <w:p w:rsidR="007B37A7" w:rsidRPr="00EA017A" w:rsidRDefault="007B37A7" w:rsidP="007B37A7">
            <w:pPr>
              <w:jc w:val="both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Базовый </w:t>
            </w:r>
          </w:p>
          <w:p w:rsidR="007B37A7" w:rsidRPr="00EA017A" w:rsidRDefault="007B37A7" w:rsidP="007B3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251"/>
        </w:trPr>
        <w:tc>
          <w:tcPr>
            <w:tcW w:w="14691" w:type="dxa"/>
            <w:gridSpan w:val="2"/>
          </w:tcPr>
          <w:p w:rsidR="007B37A7" w:rsidRPr="00EA017A" w:rsidRDefault="007B37A7" w:rsidP="007B37A7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Цели и задачи программы. Планируемые результаты</w:t>
            </w:r>
          </w:p>
        </w:tc>
      </w:tr>
      <w:tr w:rsidR="007B37A7" w:rsidRPr="00EA017A" w:rsidTr="003F36FA">
        <w:trPr>
          <w:trHeight w:val="1129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Цель и задачи программы, планируемые результаты  </w:t>
            </w:r>
          </w:p>
        </w:tc>
        <w:tc>
          <w:tcPr>
            <w:tcW w:w="11723" w:type="dxa"/>
          </w:tcPr>
          <w:p w:rsidR="005C36E1" w:rsidRPr="005C36E1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Целью</w:t>
            </w: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      </w:r>
          </w:p>
          <w:p w:rsidR="005C36E1" w:rsidRPr="005C36E1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решаемые в рамках данной программы:</w:t>
            </w:r>
          </w:p>
          <w:p w:rsidR="005C36E1" w:rsidRPr="005C36E1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знакомство детей с различными видами театра (кукольный, драматический, оперный, театр балета, музыкальной комедии).</w:t>
            </w:r>
          </w:p>
          <w:p w:rsidR="005C36E1" w:rsidRPr="005C36E1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поэтапное освоение детьми различных видов творчества.</w:t>
            </w:r>
          </w:p>
          <w:p w:rsidR="005C36E1" w:rsidRPr="005C36E1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      </w:r>
          </w:p>
          <w:p w:rsidR="005C36E1" w:rsidRPr="005C36E1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развитие речевой культуры;</w:t>
            </w:r>
          </w:p>
          <w:p w:rsidR="005C36E1" w:rsidRPr="005C36E1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эстетического вкуса.</w:t>
            </w:r>
          </w:p>
          <w:p w:rsidR="005C36E1" w:rsidRPr="005C36E1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      </w:r>
          </w:p>
          <w:p w:rsidR="005C36E1" w:rsidRPr="00742493" w:rsidRDefault="005C36E1" w:rsidP="005C36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8FA" w:rsidRPr="00A758FA" w:rsidRDefault="00A758FA" w:rsidP="005C36E1">
            <w:pPr>
              <w:tabs>
                <w:tab w:val="left" w:pos="851"/>
              </w:tabs>
              <w:suppressAutoHyphens/>
              <w:ind w:left="851"/>
              <w:jc w:val="center"/>
              <w:rPr>
                <w:rFonts w:ascii="Times New Roman" w:hAnsi="Times New Roman" w:cs="Times New Roman"/>
                <w:b/>
              </w:rPr>
            </w:pPr>
            <w:r w:rsidRPr="00A758FA">
              <w:rPr>
                <w:rFonts w:ascii="Times New Roman" w:hAnsi="Times New Roman" w:cs="Times New Roman"/>
                <w:b/>
              </w:rPr>
              <w:t>Планируемые результаты освоения курса «</w:t>
            </w:r>
            <w:r w:rsidR="005C36E1">
              <w:rPr>
                <w:rFonts w:ascii="Times New Roman" w:hAnsi="Times New Roman" w:cs="Times New Roman"/>
                <w:b/>
              </w:rPr>
              <w:t>Театральный</w:t>
            </w:r>
            <w:r w:rsidRPr="00A758FA">
              <w:rPr>
                <w:rFonts w:ascii="Times New Roman" w:hAnsi="Times New Roman" w:cs="Times New Roman"/>
                <w:b/>
              </w:rPr>
              <w:t>»</w:t>
            </w:r>
          </w:p>
          <w:p w:rsidR="00A758FA" w:rsidRPr="00A758FA" w:rsidRDefault="00A758FA" w:rsidP="00A758FA">
            <w:pPr>
              <w:pStyle w:val="a9"/>
              <w:rPr>
                <w:b w:val="0"/>
                <w:color w:val="auto"/>
                <w:sz w:val="22"/>
                <w:szCs w:val="22"/>
                <w:lang w:eastAsia="ru-RU"/>
              </w:rPr>
            </w:pP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результаты.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 </w:t>
            </w:r>
            <w:proofErr w:type="gramStart"/>
            <w:r w:rsidRPr="005C3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  <w:r w:rsidRPr="005C3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будут сформированы:</w:t>
            </w:r>
          </w:p>
          <w:p w:rsidR="005C36E1" w:rsidRPr="005C36E1" w:rsidRDefault="005C36E1" w:rsidP="005C36E1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      </w:r>
          </w:p>
          <w:p w:rsidR="005C36E1" w:rsidRPr="005C36E1" w:rsidRDefault="005C36E1" w:rsidP="005C36E1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целостность взгляда на мир средствами литературных произведений;</w:t>
            </w:r>
          </w:p>
          <w:p w:rsidR="005C36E1" w:rsidRPr="005C36E1" w:rsidRDefault="005C36E1" w:rsidP="005C36E1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5C36E1" w:rsidRPr="005C36E1" w:rsidRDefault="005C36E1" w:rsidP="005C36E1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значимости занятий театральным искусством для личного развития.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Метапредметными</w:t>
            </w:r>
            <w:proofErr w:type="spellEnd"/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результатами</w:t>
            </w: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изучения курса является формирование следующих универсальных учебных действий (УУД).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УУД: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Обучающийся научится:</w:t>
            </w:r>
          </w:p>
          <w:p w:rsidR="005C36E1" w:rsidRPr="005C36E1" w:rsidRDefault="005C36E1" w:rsidP="005C36E1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 принимать учебную задачу, сформулированную учителем;</w:t>
            </w:r>
          </w:p>
          <w:p w:rsidR="005C36E1" w:rsidRPr="005C36E1" w:rsidRDefault="005C36E1" w:rsidP="005C36E1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свои действия на отдельных этапах работы над пьесой;</w:t>
            </w:r>
          </w:p>
          <w:p w:rsidR="005C36E1" w:rsidRPr="005C36E1" w:rsidRDefault="005C36E1" w:rsidP="005C36E1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контроль, коррекцию и оценку результатов своей деятельности;</w:t>
            </w:r>
          </w:p>
          <w:p w:rsidR="005C36E1" w:rsidRPr="005C36E1" w:rsidRDefault="005C36E1" w:rsidP="005C36E1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 УУД: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Обучающийся научится:</w:t>
            </w:r>
          </w:p>
          <w:p w:rsidR="005C36E1" w:rsidRPr="005C36E1" w:rsidRDefault="005C36E1" w:rsidP="005C36E1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5C36E1" w:rsidRPr="005C36E1" w:rsidRDefault="005C36E1" w:rsidP="005C36E1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 применять полученную информацию при выполнении заданий;</w:t>
            </w:r>
          </w:p>
          <w:p w:rsidR="005C36E1" w:rsidRPr="005C36E1" w:rsidRDefault="005C36E1" w:rsidP="005C36E1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      </w:r>
            <w:proofErr w:type="spellStart"/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инсценировании</w:t>
            </w:r>
            <w:proofErr w:type="spellEnd"/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 УУД: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Обучающийся научится: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включаться в диалог, в коллективное обсуждение, проявлять инициативу и активность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работать в группе, учитывать мнения партнёров, отличные </w:t>
            </w:r>
            <w:proofErr w:type="gramStart"/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собственных;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обращаться за помощью;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свои затруднения;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предлагать помощь и сотрудничество;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 собеседника;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договариваться о распределении функций и ролей в совместной деятельности, приходить к общему решению;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формулировать собственное мнение и позицию;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взаимный контроль;</w:t>
            </w:r>
          </w:p>
          <w:p w:rsidR="005C36E1" w:rsidRPr="005C36E1" w:rsidRDefault="005C36E1" w:rsidP="005C36E1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оценивать собственное поведение и поведение окружающих.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результаты:</w:t>
            </w:r>
          </w:p>
          <w:p w:rsidR="005C36E1" w:rsidRPr="005C36E1" w:rsidRDefault="005C36E1" w:rsidP="005C3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Обучающиеся научатся:</w:t>
            </w:r>
          </w:p>
          <w:p w:rsidR="005C36E1" w:rsidRPr="005C36E1" w:rsidRDefault="005C36E1" w:rsidP="005C36E1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читать, соблюдая орфоэпические и интонационные нормы чтения;</w:t>
            </w:r>
          </w:p>
          <w:p w:rsidR="005C36E1" w:rsidRPr="005C36E1" w:rsidRDefault="005C36E1" w:rsidP="005C36E1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выразительному чтению;</w:t>
            </w:r>
          </w:p>
          <w:p w:rsidR="005C36E1" w:rsidRPr="005C36E1" w:rsidRDefault="005C36E1" w:rsidP="005C36E1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произведения по жанру;</w:t>
            </w:r>
          </w:p>
          <w:p w:rsidR="005C36E1" w:rsidRPr="005C36E1" w:rsidRDefault="005C36E1" w:rsidP="005C36E1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речевое дыхание и правильную артикуляцию;</w:t>
            </w:r>
          </w:p>
          <w:p w:rsidR="005C36E1" w:rsidRPr="005C36E1" w:rsidRDefault="005C36E1" w:rsidP="005C36E1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видам театрального искусства, основам актёрского мастерства;</w:t>
            </w:r>
          </w:p>
          <w:p w:rsidR="005C36E1" w:rsidRPr="005C36E1" w:rsidRDefault="005C36E1" w:rsidP="005C36E1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сочинять этюды по сказкам;</w:t>
            </w:r>
          </w:p>
          <w:p w:rsidR="005C36E1" w:rsidRPr="005C36E1" w:rsidRDefault="005C36E1" w:rsidP="005C36E1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умению выражать разнообразные эмоциональные состояния (грусть, радость, злоба, удивление, восхищение)</w:t>
            </w:r>
          </w:p>
          <w:p w:rsidR="009B3050" w:rsidRPr="00EA017A" w:rsidRDefault="009B3050" w:rsidP="00C35E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251"/>
        </w:trPr>
        <w:tc>
          <w:tcPr>
            <w:tcW w:w="14691" w:type="dxa"/>
            <w:gridSpan w:val="2"/>
          </w:tcPr>
          <w:p w:rsidR="007B37A7" w:rsidRPr="00EA017A" w:rsidRDefault="007B37A7" w:rsidP="007B37A7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lastRenderedPageBreak/>
              <w:t>Рабочая программа</w:t>
            </w:r>
          </w:p>
        </w:tc>
      </w:tr>
      <w:tr w:rsidR="007B37A7" w:rsidRPr="00EA017A" w:rsidTr="009B3050">
        <w:trPr>
          <w:trHeight w:val="261"/>
        </w:trPr>
        <w:tc>
          <w:tcPr>
            <w:tcW w:w="14691" w:type="dxa"/>
            <w:gridSpan w:val="2"/>
          </w:tcPr>
          <w:p w:rsidR="007B37A7" w:rsidRPr="00EA017A" w:rsidRDefault="007B37A7" w:rsidP="00471C23">
            <w:pPr>
              <w:jc w:val="center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Учебный план. Содержание программы. </w:t>
            </w:r>
            <w:r w:rsidR="00471C23" w:rsidRPr="00EA017A">
              <w:rPr>
                <w:rFonts w:ascii="Times New Roman" w:hAnsi="Times New Roman" w:cs="Times New Roman"/>
              </w:rPr>
              <w:t>Т</w:t>
            </w:r>
            <w:r w:rsidRPr="00EA017A">
              <w:rPr>
                <w:rFonts w:ascii="Times New Roman" w:hAnsi="Times New Roman" w:cs="Times New Roman"/>
              </w:rPr>
              <w:t>ематическое планирование</w:t>
            </w:r>
          </w:p>
        </w:tc>
      </w:tr>
      <w:tr w:rsidR="007B37A7" w:rsidRPr="00EA017A" w:rsidTr="005C36E1">
        <w:trPr>
          <w:trHeight w:val="4660"/>
        </w:trPr>
        <w:tc>
          <w:tcPr>
            <w:tcW w:w="2968" w:type="dxa"/>
          </w:tcPr>
          <w:p w:rsidR="007B37A7" w:rsidRPr="00EA017A" w:rsidRDefault="005C36E1" w:rsidP="007B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B37A7" w:rsidRPr="00EA017A">
              <w:rPr>
                <w:rFonts w:ascii="Times New Roman" w:hAnsi="Times New Roman" w:cs="Times New Roman"/>
              </w:rPr>
              <w:t xml:space="preserve">чебный план </w:t>
            </w: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3" w:type="dxa"/>
          </w:tcPr>
          <w:p w:rsidR="00C60B9F" w:rsidRPr="00EA017A" w:rsidRDefault="00C60B9F" w:rsidP="00C60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C60B9F" w:rsidRPr="00EA017A" w:rsidRDefault="00C60B9F" w:rsidP="00C60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9B3050" w:rsidRPr="00EA017A" w:rsidRDefault="009B3050" w:rsidP="00C60B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22"/>
              <w:gridCol w:w="4324"/>
              <w:gridCol w:w="2873"/>
            </w:tblGrid>
            <w:tr w:rsidR="00EA13E4" w:rsidTr="00EA13E4">
              <w:tc>
                <w:tcPr>
                  <w:tcW w:w="1422" w:type="dxa"/>
                </w:tcPr>
                <w:p w:rsidR="00EA13E4" w:rsidRDefault="00EA13E4" w:rsidP="00EA13E4">
                  <w:pPr>
                    <w:ind w:left="176"/>
                    <w:jc w:val="center"/>
                  </w:pPr>
                  <w:r>
                    <w:t xml:space="preserve">№ </w:t>
                  </w:r>
                </w:p>
                <w:p w:rsidR="00EA13E4" w:rsidRDefault="00EA13E4" w:rsidP="00EA13E4">
                  <w:pPr>
                    <w:ind w:hanging="360"/>
                    <w:jc w:val="center"/>
                  </w:pP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4324" w:type="dxa"/>
                </w:tcPr>
                <w:p w:rsidR="00EA13E4" w:rsidRDefault="00EA13E4" w:rsidP="00EA13E4">
                  <w:pPr>
                    <w:autoSpaceDE w:val="0"/>
                    <w:jc w:val="center"/>
                  </w:pPr>
                  <w:r>
                    <w:t>Тема раздела</w:t>
                  </w:r>
                </w:p>
              </w:tc>
              <w:tc>
                <w:tcPr>
                  <w:tcW w:w="2873" w:type="dxa"/>
                </w:tcPr>
                <w:p w:rsidR="00EA13E4" w:rsidRDefault="00EA13E4" w:rsidP="00EA13E4">
                  <w:pPr>
                    <w:autoSpaceDE w:val="0"/>
                    <w:jc w:val="center"/>
                  </w:pPr>
                  <w:r>
                    <w:t>Количество часов</w:t>
                  </w:r>
                </w:p>
              </w:tc>
            </w:tr>
            <w:tr w:rsidR="005C36E1" w:rsidTr="00EA13E4">
              <w:tc>
                <w:tcPr>
                  <w:tcW w:w="1422" w:type="dxa"/>
                </w:tcPr>
                <w:p w:rsidR="005C36E1" w:rsidRDefault="005C36E1" w:rsidP="00EA13E4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24" w:type="dxa"/>
                </w:tcPr>
                <w:p w:rsidR="005C36E1" w:rsidRPr="00742493" w:rsidRDefault="005C36E1" w:rsidP="0074203A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Вводные занятия</w:t>
                  </w:r>
                </w:p>
              </w:tc>
              <w:tc>
                <w:tcPr>
                  <w:tcW w:w="2873" w:type="dxa"/>
                </w:tcPr>
                <w:p w:rsidR="005C36E1" w:rsidRPr="00742493" w:rsidRDefault="005C36E1" w:rsidP="0074203A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C36E1" w:rsidTr="00EA13E4">
              <w:tc>
                <w:tcPr>
                  <w:tcW w:w="1422" w:type="dxa"/>
                </w:tcPr>
                <w:p w:rsidR="005C36E1" w:rsidRDefault="005C36E1" w:rsidP="00EA13E4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jc w:val="center"/>
                    <w:rPr>
                      <w:b/>
                      <w:bCs/>
                      <w:color w:val="231F20"/>
                    </w:rPr>
                  </w:pPr>
                </w:p>
              </w:tc>
              <w:tc>
                <w:tcPr>
                  <w:tcW w:w="4324" w:type="dxa"/>
                </w:tcPr>
                <w:p w:rsidR="005C36E1" w:rsidRPr="00742493" w:rsidRDefault="005C36E1" w:rsidP="0074203A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Театральная игра</w:t>
                  </w:r>
                </w:p>
              </w:tc>
              <w:tc>
                <w:tcPr>
                  <w:tcW w:w="2873" w:type="dxa"/>
                </w:tcPr>
                <w:p w:rsidR="005C36E1" w:rsidRPr="00742493" w:rsidRDefault="005C36E1" w:rsidP="0074203A">
                  <w:pPr>
                    <w:spacing w:after="15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5C36E1" w:rsidTr="00EA13E4">
              <w:tc>
                <w:tcPr>
                  <w:tcW w:w="1422" w:type="dxa"/>
                </w:tcPr>
                <w:p w:rsidR="005C36E1" w:rsidRDefault="005C36E1" w:rsidP="00EA13E4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jc w:val="center"/>
                    <w:rPr>
                      <w:b/>
                      <w:bCs/>
                      <w:color w:val="231F20"/>
                    </w:rPr>
                  </w:pPr>
                </w:p>
              </w:tc>
              <w:tc>
                <w:tcPr>
                  <w:tcW w:w="4324" w:type="dxa"/>
                </w:tcPr>
                <w:p w:rsidR="005C36E1" w:rsidRPr="00742493" w:rsidRDefault="005C36E1" w:rsidP="0074203A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Ритмопластика</w:t>
                  </w:r>
                </w:p>
              </w:tc>
              <w:tc>
                <w:tcPr>
                  <w:tcW w:w="2873" w:type="dxa"/>
                </w:tcPr>
                <w:p w:rsidR="005C36E1" w:rsidRPr="00742493" w:rsidRDefault="005C36E1" w:rsidP="0074203A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C36E1" w:rsidTr="00EA13E4">
              <w:tc>
                <w:tcPr>
                  <w:tcW w:w="1422" w:type="dxa"/>
                </w:tcPr>
                <w:p w:rsidR="005C36E1" w:rsidRDefault="005C36E1" w:rsidP="00EA13E4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jc w:val="center"/>
                    <w:rPr>
                      <w:b/>
                      <w:bCs/>
                      <w:color w:val="231F20"/>
                    </w:rPr>
                  </w:pPr>
                </w:p>
              </w:tc>
              <w:tc>
                <w:tcPr>
                  <w:tcW w:w="4324" w:type="dxa"/>
                </w:tcPr>
                <w:p w:rsidR="005C36E1" w:rsidRPr="00742493" w:rsidRDefault="005C36E1" w:rsidP="0074203A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 и техника речи</w:t>
                  </w:r>
                </w:p>
              </w:tc>
              <w:tc>
                <w:tcPr>
                  <w:tcW w:w="2873" w:type="dxa"/>
                </w:tcPr>
                <w:p w:rsidR="005C36E1" w:rsidRPr="00742493" w:rsidRDefault="005C36E1" w:rsidP="0074203A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5C36E1" w:rsidTr="00EA13E4">
              <w:tc>
                <w:tcPr>
                  <w:tcW w:w="1422" w:type="dxa"/>
                </w:tcPr>
                <w:p w:rsidR="005C36E1" w:rsidRDefault="005C36E1" w:rsidP="00EA13E4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jc w:val="center"/>
                    <w:rPr>
                      <w:b/>
                      <w:bCs/>
                      <w:color w:val="231F20"/>
                    </w:rPr>
                  </w:pPr>
                </w:p>
              </w:tc>
              <w:tc>
                <w:tcPr>
                  <w:tcW w:w="4324" w:type="dxa"/>
                </w:tcPr>
                <w:p w:rsidR="005C36E1" w:rsidRPr="00742493" w:rsidRDefault="005C36E1" w:rsidP="0074203A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театральной культуры</w:t>
                  </w:r>
                </w:p>
              </w:tc>
              <w:tc>
                <w:tcPr>
                  <w:tcW w:w="2873" w:type="dxa"/>
                </w:tcPr>
                <w:p w:rsidR="005C36E1" w:rsidRPr="00742493" w:rsidRDefault="005C36E1" w:rsidP="0074203A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C36E1" w:rsidTr="00EA13E4">
              <w:tc>
                <w:tcPr>
                  <w:tcW w:w="1422" w:type="dxa"/>
                </w:tcPr>
                <w:p w:rsidR="005C36E1" w:rsidRDefault="005C36E1" w:rsidP="00EA13E4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jc w:val="center"/>
                    <w:rPr>
                      <w:b/>
                      <w:bCs/>
                      <w:color w:val="231F20"/>
                    </w:rPr>
                  </w:pPr>
                </w:p>
              </w:tc>
              <w:tc>
                <w:tcPr>
                  <w:tcW w:w="4324" w:type="dxa"/>
                </w:tcPr>
                <w:p w:rsidR="005C36E1" w:rsidRPr="00742493" w:rsidRDefault="005C36E1" w:rsidP="0074203A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над спектаклем, показ спектакля</w:t>
                  </w:r>
                </w:p>
              </w:tc>
              <w:tc>
                <w:tcPr>
                  <w:tcW w:w="2873" w:type="dxa"/>
                </w:tcPr>
                <w:p w:rsidR="005C36E1" w:rsidRPr="00742493" w:rsidRDefault="005C36E1" w:rsidP="0074203A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5C36E1" w:rsidTr="00EA13E4">
              <w:tc>
                <w:tcPr>
                  <w:tcW w:w="1422" w:type="dxa"/>
                </w:tcPr>
                <w:p w:rsidR="005C36E1" w:rsidRDefault="005C36E1" w:rsidP="00EA13E4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jc w:val="center"/>
                    <w:rPr>
                      <w:b/>
                      <w:bCs/>
                      <w:color w:val="231F20"/>
                    </w:rPr>
                  </w:pPr>
                </w:p>
              </w:tc>
              <w:tc>
                <w:tcPr>
                  <w:tcW w:w="4324" w:type="dxa"/>
                </w:tcPr>
                <w:p w:rsidR="005C36E1" w:rsidRPr="00742493" w:rsidRDefault="005C36E1" w:rsidP="0074203A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Заключительное занятие</w:t>
                  </w:r>
                </w:p>
              </w:tc>
              <w:tc>
                <w:tcPr>
                  <w:tcW w:w="2873" w:type="dxa"/>
                </w:tcPr>
                <w:p w:rsidR="005C36E1" w:rsidRPr="00742493" w:rsidRDefault="005C36E1" w:rsidP="0074203A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2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A13E4" w:rsidTr="00EA13E4">
              <w:tc>
                <w:tcPr>
                  <w:tcW w:w="1422" w:type="dxa"/>
                </w:tcPr>
                <w:p w:rsidR="00EA13E4" w:rsidRDefault="00EA13E4" w:rsidP="00EA13E4">
                  <w:pPr>
                    <w:suppressAutoHyphens/>
                    <w:snapToGrid w:val="0"/>
                    <w:ind w:left="720"/>
                    <w:rPr>
                      <w:b/>
                      <w:bCs/>
                      <w:color w:val="231F20"/>
                    </w:rPr>
                  </w:pPr>
                </w:p>
              </w:tc>
              <w:tc>
                <w:tcPr>
                  <w:tcW w:w="4324" w:type="dxa"/>
                </w:tcPr>
                <w:p w:rsidR="00EA13E4" w:rsidRPr="005C36E1" w:rsidRDefault="00EA13E4" w:rsidP="00EA13E4">
                  <w:pPr>
                    <w:pStyle w:val="Style3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36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873" w:type="dxa"/>
                </w:tcPr>
                <w:p w:rsidR="00EA13E4" w:rsidRPr="005C36E1" w:rsidRDefault="005C36E1" w:rsidP="00EA13E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36E1">
                    <w:rPr>
                      <w:rFonts w:ascii="Times New Roman" w:hAnsi="Times New Roman" w:cs="Times New Roman"/>
                    </w:rPr>
                    <w:t>68</w:t>
                  </w:r>
                  <w:r w:rsidR="00EA13E4" w:rsidRPr="005C36E1">
                    <w:rPr>
                      <w:rFonts w:ascii="Times New Roman" w:hAnsi="Times New Roman" w:cs="Times New Roman"/>
                    </w:rPr>
                    <w:t xml:space="preserve"> ч.</w:t>
                  </w:r>
                </w:p>
              </w:tc>
            </w:tr>
          </w:tbl>
          <w:p w:rsidR="007B37A7" w:rsidRPr="00EA017A" w:rsidRDefault="007B37A7" w:rsidP="00C60B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Содержание программы</w:t>
            </w:r>
          </w:p>
        </w:tc>
        <w:tc>
          <w:tcPr>
            <w:tcW w:w="11723" w:type="dxa"/>
          </w:tcPr>
          <w:p w:rsidR="009E3981" w:rsidRPr="00EA017A" w:rsidRDefault="009E3981" w:rsidP="007B37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EA13E4" w:rsidRPr="00EA13E4" w:rsidRDefault="00E1349F" w:rsidP="00EA13E4">
            <w:pPr>
              <w:suppressAutoHyphens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Содержание курса (68</w:t>
            </w:r>
            <w:r w:rsidR="00EA13E4" w:rsidRPr="00EA13E4">
              <w:rPr>
                <w:rFonts w:ascii="Times New Roman" w:hAnsi="Times New Roman" w:cs="Times New Roman"/>
                <w:b/>
              </w:rPr>
              <w:t xml:space="preserve"> часа)</w:t>
            </w:r>
          </w:p>
          <w:p w:rsidR="00EA13E4" w:rsidRPr="00984988" w:rsidRDefault="00EA13E4" w:rsidP="00EA13E4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кружке ведутся по программе, включающей несколько разделов.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раздел. 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час) Вводное занятие.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</w:t>
            </w:r>
            <w:r w:rsidR="00CB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 - игра «Театр – экспромт».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театре. Значение театра, его отличие от других видов искусств.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театрами (презентация)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раздел.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 Театральная игра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исторически сложившееся общественное явление, самостоятельный вид деятельности, свойственный человеку.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учителя.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раздел.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 Ритмопластика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учителя.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раздел.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 Культура и техника речи.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и упражнения, направленные на развитие дыхания и свободы речевого аппарата.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учителя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запас.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раздел. 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 Основы театральной культуры.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учителя. 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театральной терминологией; с основными видами театрального искусства; воспитывать культуру поведения в театре.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раздел. 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 Работа над спектаклем (пьесой, сказкой) 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базируется на авторских пьесах и включает в себя знакомство с пьесой, сказкой, работу над спектаклем – от этюдов к рождению спектакля. </w:t>
            </w: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 спектакля.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учителя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      </w:r>
            <w:proofErr w:type="gramEnd"/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раздел. 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часа) Заключительное занятие</w:t>
            </w:r>
          </w:p>
          <w:p w:rsidR="005C36E1" w:rsidRPr="00742493" w:rsidRDefault="005C36E1" w:rsidP="005C36E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</w:t>
            </w:r>
            <w:r w:rsidRPr="0074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Отчёт, показ любимых инсценировок.</w:t>
            </w:r>
          </w:p>
          <w:p w:rsidR="009B3050" w:rsidRPr="00EA017A" w:rsidRDefault="009B3050" w:rsidP="009B305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B30CB7" w:rsidP="009E3981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lastRenderedPageBreak/>
              <w:t>Т</w:t>
            </w:r>
            <w:r w:rsidR="007B37A7" w:rsidRPr="00EA017A">
              <w:rPr>
                <w:rFonts w:ascii="Times New Roman" w:hAnsi="Times New Roman" w:cs="Times New Roman"/>
              </w:rPr>
              <w:t>ематическое планирование</w:t>
            </w:r>
          </w:p>
        </w:tc>
        <w:tc>
          <w:tcPr>
            <w:tcW w:w="11723" w:type="dxa"/>
          </w:tcPr>
          <w:p w:rsidR="007B37A7" w:rsidRPr="00EA017A" w:rsidRDefault="003F36FA" w:rsidP="007B37A7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17A">
              <w:rPr>
                <w:rFonts w:ascii="Times New Roman" w:hAnsi="Times New Roman" w:cs="Times New Roman"/>
                <w:b/>
              </w:rPr>
              <w:t>Календарно-тематическое планирование кружка «</w:t>
            </w:r>
            <w:r w:rsidR="00D20DED">
              <w:rPr>
                <w:rFonts w:ascii="Times New Roman" w:hAnsi="Times New Roman" w:cs="Times New Roman"/>
                <w:b/>
              </w:rPr>
              <w:t>Театральный</w:t>
            </w:r>
            <w:r w:rsidRPr="00EA017A">
              <w:rPr>
                <w:rFonts w:ascii="Times New Roman" w:hAnsi="Times New Roman" w:cs="Times New Roman"/>
                <w:b/>
              </w:rPr>
              <w:t>»</w:t>
            </w:r>
          </w:p>
          <w:tbl>
            <w:tblPr>
              <w:tblW w:w="10282" w:type="dxa"/>
              <w:tblLayout w:type="fixed"/>
              <w:tblLook w:val="0000"/>
            </w:tblPr>
            <w:tblGrid>
              <w:gridCol w:w="993"/>
              <w:gridCol w:w="4678"/>
              <w:gridCol w:w="1530"/>
              <w:gridCol w:w="1305"/>
              <w:gridCol w:w="1776"/>
            </w:tblGrid>
            <w:tr w:rsidR="00EA13E4" w:rsidRPr="00EA13E4" w:rsidTr="00EA13E4">
              <w:trPr>
                <w:cantSplit/>
              </w:trPr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 w:line="234" w:lineRule="atLeast"/>
                    <w:ind w:right="150"/>
                    <w:jc w:val="center"/>
                    <w:rPr>
                      <w:sz w:val="22"/>
                      <w:szCs w:val="22"/>
                    </w:rPr>
                  </w:pPr>
                  <w:r w:rsidRPr="00EA13E4">
                    <w:rPr>
                      <w:sz w:val="22"/>
                      <w:szCs w:val="22"/>
                    </w:rPr>
                    <w:t>№</w:t>
                  </w:r>
                </w:p>
                <w:p w:rsidR="00EA13E4" w:rsidRPr="00EA13E4" w:rsidRDefault="00EA13E4" w:rsidP="00EA13E4">
                  <w:pPr>
                    <w:pStyle w:val="a5"/>
                    <w:spacing w:after="0" w:line="234" w:lineRule="atLeast"/>
                    <w:ind w:right="15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EA13E4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EA13E4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EA13E4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 w:line="234" w:lineRule="atLeast"/>
                    <w:ind w:right="150"/>
                    <w:jc w:val="center"/>
                    <w:rPr>
                      <w:sz w:val="22"/>
                      <w:szCs w:val="22"/>
                    </w:rPr>
                  </w:pPr>
                  <w:r w:rsidRPr="00EA13E4">
                    <w:rPr>
                      <w:sz w:val="22"/>
                      <w:szCs w:val="22"/>
                    </w:rPr>
                    <w:t>Тема занятия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 w:line="234" w:lineRule="atLeast"/>
                    <w:ind w:right="150"/>
                    <w:jc w:val="center"/>
                    <w:rPr>
                      <w:sz w:val="22"/>
                      <w:szCs w:val="22"/>
                    </w:rPr>
                  </w:pPr>
                  <w:r w:rsidRPr="00EA13E4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 w:line="234" w:lineRule="atLeast"/>
                    <w:ind w:right="150"/>
                    <w:jc w:val="center"/>
                    <w:rPr>
                      <w:sz w:val="22"/>
                      <w:szCs w:val="22"/>
                    </w:rPr>
                  </w:pPr>
                  <w:r w:rsidRPr="00EA13E4">
                    <w:rPr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EA13E4" w:rsidRPr="00EA13E4" w:rsidTr="00EA13E4">
              <w:trPr>
                <w:cantSplit/>
              </w:trPr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napToGrid w:val="0"/>
                    <w:spacing w:after="0" w:line="234" w:lineRule="atLeast"/>
                    <w:ind w:right="15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napToGrid w:val="0"/>
                    <w:spacing w:after="0" w:line="234" w:lineRule="atLeast"/>
                    <w:ind w:right="15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 w:line="234" w:lineRule="atLeast"/>
                    <w:ind w:right="150"/>
                    <w:jc w:val="center"/>
                    <w:rPr>
                      <w:sz w:val="22"/>
                      <w:szCs w:val="22"/>
                    </w:rPr>
                  </w:pPr>
                  <w:r w:rsidRPr="00EA13E4">
                    <w:rPr>
                      <w:sz w:val="22"/>
                      <w:szCs w:val="22"/>
                    </w:rPr>
                    <w:t>по плану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 w:line="234" w:lineRule="atLeast"/>
                    <w:ind w:right="150"/>
                    <w:jc w:val="center"/>
                    <w:rPr>
                      <w:sz w:val="22"/>
                      <w:szCs w:val="22"/>
                    </w:rPr>
                  </w:pPr>
                  <w:r w:rsidRPr="00EA13E4">
                    <w:rPr>
                      <w:sz w:val="22"/>
                      <w:szCs w:val="22"/>
                    </w:rPr>
                    <w:t>по факту</w:t>
                  </w:r>
                </w:p>
              </w:tc>
              <w:tc>
                <w:tcPr>
                  <w:tcW w:w="17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napToGrid w:val="0"/>
                    <w:spacing w:after="0" w:line="234" w:lineRule="atLeast"/>
                    <w:ind w:right="150"/>
                    <w:rPr>
                      <w:sz w:val="22"/>
                      <w:szCs w:val="22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1028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c25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642EC2" w:rsidP="00642EC2">
                  <w:pPr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rPr>
                      <w:rFonts w:ascii="Times New Roman" w:hAnsi="Times New Roman" w:cs="Times New Roman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Вводное занятие «Что такое театр?».</w:t>
                  </w:r>
                  <w:r w:rsidRPr="005A6D73">
                    <w:rPr>
                      <w:rFonts w:ascii="Times New Roman" w:eastAsia="Times New Roman" w:hAnsi="Times New Roman" w:cs="Times New Roman"/>
                      <w:lang w:eastAsia="ru-RU"/>
                    </w:rPr>
                    <w:t> Особенности театра.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642EC2" w:rsidP="00642EC2">
                  <w:pPr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rPr>
                      <w:rFonts w:ascii="Times New Roman" w:hAnsi="Times New Roman" w:cs="Times New Roman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Виды театрального искусства. Знакомство со структурой театра, его основными профессиями: актер, режиссер, сценарист, художник, гример.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D20DED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rPr>
                      <w:rFonts w:ascii="Times New Roman" w:hAnsi="Times New Roman" w:cs="Times New Roman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Театральное здание. Зрительный зал. Сцена. </w:t>
                  </w: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Мир кулис.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lastRenderedPageBreak/>
                    <w:t>4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Театральная игра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5-7</w:t>
                  </w:r>
                  <w:r w:rsidR="00D20DED"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rPr>
                      <w:rFonts w:ascii="Times New Roman" w:hAnsi="Times New Roman" w:cs="Times New Roman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Подготовка ко Дню учителя. Обсуждение декораций, костюмов, музыкального сопровождения. Распределение ролей.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8-9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Подготовка декораций и костюмов. Репетиция. </w:t>
                  </w:r>
                  <w:r w:rsidRPr="005A6D7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над темпом, громкостью речи.</w:t>
                  </w:r>
                </w:p>
                <w:p w:rsidR="005A6D73" w:rsidRPr="005A6D73" w:rsidRDefault="005A6D73" w:rsidP="00642EC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10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Генеральная репетиция к празднику День учителя.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CB37EF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37EF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11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37EF" w:rsidRPr="005A6D73" w:rsidRDefault="005A6D73" w:rsidP="00642E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Анализ выступления на празднике День учителя (недостатки, интересно ли было работать над спектаклем, что будем делать дальше).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37EF" w:rsidRPr="00EA13E4" w:rsidRDefault="00CB37EF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37EF" w:rsidRPr="00EA13E4" w:rsidRDefault="00CB37EF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37EF" w:rsidRPr="00EA13E4" w:rsidRDefault="00CB37EF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12-13.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D20DED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мире пословиц.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14-15.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D20DED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Виды театрального искусства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16.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D20DED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Правила поведения в театре</w:t>
                  </w:r>
                  <w:r w:rsidR="005A6D73"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Понятия «зритель» и «фанат». Обсуждение сценария.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17-18.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D20DED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Кукольный театр.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0DED" w:rsidRPr="005A6D73" w:rsidRDefault="00D20DED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19-20.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0DED" w:rsidRPr="005A6D73" w:rsidRDefault="00D20DED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Театральная азбука.</w:t>
                  </w:r>
                </w:p>
                <w:p w:rsidR="00EA13E4" w:rsidRPr="005A6D73" w:rsidRDefault="00EA13E4" w:rsidP="00642E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D20DED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21-22.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D20DED" w:rsidP="00642EC2">
                  <w:pPr>
                    <w:rPr>
                      <w:rFonts w:ascii="Times New Roman" w:hAnsi="Times New Roman" w:cs="Times New Roman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Театральная игра «Сказка, сказка, приходи».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23-24.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Знакомство с Новогодними сказками. Чтение сказок по ролям.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CB37EF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25</w:t>
                  </w:r>
                  <w:r w:rsidRPr="00CB37EF">
                    <w:rPr>
                      <w:rFonts w:ascii="Times New Roman" w:hAnsi="Times New Roman" w:cs="Times New Roman"/>
                      <w:bCs/>
                      <w:color w:val="231F20"/>
                    </w:rPr>
                    <w:t>-26</w:t>
                  </w: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CB37EF" w:rsidRDefault="005A6D73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B37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Инсценирование</w:t>
                  </w:r>
                  <w:proofErr w:type="spellEnd"/>
                  <w:r w:rsidRPr="00CB37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CB37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мультсказок</w:t>
                  </w:r>
                  <w:proofErr w:type="spellEnd"/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27.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spacing w:after="150" w:line="240" w:lineRule="auto"/>
                    <w:rPr>
                      <w:rFonts w:ascii="Times New Roman" w:hAnsi="Times New Roman" w:cs="Times New Roman"/>
                    </w:rPr>
                  </w:pPr>
                  <w:r w:rsidRPr="005A6D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Выбор сценария для постановки на Новый год. Распределение ролей с учетом пожеланий </w:t>
                  </w:r>
                  <w:r w:rsidRPr="005A6D7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артистов.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EA13E4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lastRenderedPageBreak/>
                    <w:t>28.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642EC2" w:rsidRDefault="005A6D73" w:rsidP="00642EC2">
                  <w:pPr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Подбор музыкального сопровождения. Репетиция. Изготовление декораций.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13E4" w:rsidRPr="00EA13E4" w:rsidRDefault="00EA13E4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29-33.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5A6D73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декораций, костюмов. Репетиция.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5A6D73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5A6D73">
                    <w:rPr>
                      <w:rFonts w:ascii="Times New Roman" w:hAnsi="Times New Roman" w:cs="Times New Roman"/>
                      <w:bCs/>
                      <w:color w:val="231F20"/>
                    </w:rPr>
                    <w:t>34</w:t>
                  </w: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5A6D73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Генеральная репетиция Новогоднего сценария. Выступление.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CB37EF" w:rsidRDefault="005A6D73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35.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5A6D73" w:rsidP="00642E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Обсуждение спектакля (успех или неуспех? ошибки, недостатки). Театральная игра</w:t>
                  </w:r>
                </w:p>
                <w:p w:rsidR="005A6D73" w:rsidRPr="00642EC2" w:rsidRDefault="005A6D73" w:rsidP="00642E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CB37EF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36-37.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5A6D73" w:rsidP="00642EC2">
                  <w:pPr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Основы театральной культуры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CB37EF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38-41.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EF63F2" w:rsidP="00642EC2">
                  <w:pPr>
                    <w:pStyle w:val="TableParagraph"/>
                    <w:spacing w:line="267" w:lineRule="exact"/>
                    <w:ind w:right="80"/>
                    <w:jc w:val="both"/>
                  </w:pPr>
                  <w:r w:rsidRPr="00642EC2">
                    <w:rPr>
                      <w:lang w:eastAsia="ru-RU"/>
                    </w:rPr>
                    <w:t>Музыкальные пластические игры и упражнения. Работа в парах, группах, чтение диалогов, монологов.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ind w:left="34" w:hanging="34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CB37EF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42-43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5A6D73" w:rsidP="00642EC2">
                  <w:pPr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hAnsi="Times New Roman" w:cs="Times New Roman"/>
                    </w:rPr>
                    <w:t xml:space="preserve">Чтение в лицах басен И.А.Крылова 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44-45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EF63F2" w:rsidP="00642EC2">
                  <w:pPr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Подготовка к 23 февраля. Выбор сценок и распределение ролей. Подбор музыкального сопровождения.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46-47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EF63F2" w:rsidP="00642EC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Генеральная репетиция. Подготовка костюмов и декораций.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48-50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EF63F2" w:rsidP="00642EC2">
                  <w:pPr>
                    <w:pStyle w:val="c0"/>
                    <w:rPr>
                      <w:sz w:val="22"/>
                      <w:szCs w:val="22"/>
                    </w:rPr>
                  </w:pPr>
                  <w:r w:rsidRPr="00642EC2">
                    <w:rPr>
                      <w:color w:val="000000"/>
                      <w:sz w:val="22"/>
                      <w:szCs w:val="22"/>
                    </w:rPr>
                    <w:t>Подготовка ко Дню 8 Марта. Выбор сценок и распределение ролей. Подбор музыкального сопровождения.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51-52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EF63F2" w:rsidP="00642EC2">
                  <w:pPr>
                    <w:pStyle w:val="c0"/>
                    <w:rPr>
                      <w:sz w:val="22"/>
                      <w:szCs w:val="22"/>
                    </w:rPr>
                  </w:pPr>
                  <w:r w:rsidRPr="00642EC2">
                    <w:rPr>
                      <w:color w:val="000000"/>
                      <w:sz w:val="22"/>
                      <w:szCs w:val="22"/>
                    </w:rPr>
                    <w:t>Генеральная репетиция. Подготовка костюмов и декораций.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5A6D73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53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642EC2" w:rsidRDefault="00EF63F2" w:rsidP="00642EC2">
                  <w:pPr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Обсуждение праздничных выступлений. Проработка ошибок.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D73" w:rsidRPr="00EA13E4" w:rsidRDefault="005A6D73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54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Театральная игра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55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Учусь говорить красиво. Что значит красиво говорить? «Сквернословие… это всегда плохо или иногда хорошо?».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lastRenderedPageBreak/>
                    <w:t>56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lang w:eastAsia="ru-RU"/>
                    </w:rPr>
                    <w:t>Что такое культура и техника речи. Выразительное чтение поэзии и прозы.</w:t>
                  </w:r>
                </w:p>
                <w:p w:rsidR="00EF63F2" w:rsidRPr="00642EC2" w:rsidRDefault="00EF63F2" w:rsidP="00642EC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57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 и техника речи</w:t>
                  </w:r>
                </w:p>
                <w:p w:rsidR="00EF63F2" w:rsidRPr="00642EC2" w:rsidRDefault="00EF63F2" w:rsidP="00642EC2">
                  <w:pPr>
                    <w:pStyle w:val="c0"/>
                    <w:rPr>
                      <w:sz w:val="22"/>
                      <w:szCs w:val="22"/>
                    </w:rPr>
                  </w:pPr>
                  <w:proofErr w:type="spellStart"/>
                  <w:r w:rsidRPr="00642EC2">
                    <w:rPr>
                      <w:color w:val="000000"/>
                      <w:sz w:val="22"/>
                      <w:szCs w:val="22"/>
                    </w:rPr>
                    <w:t>Инсценирование</w:t>
                  </w:r>
                  <w:proofErr w:type="spellEnd"/>
                  <w:r w:rsidRPr="00642EC2">
                    <w:rPr>
                      <w:color w:val="000000"/>
                      <w:sz w:val="22"/>
                      <w:szCs w:val="22"/>
                    </w:rPr>
                    <w:t xml:space="preserve"> постановки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58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 и техника речи. В мире пословиц, поговорок, скороговорок.</w:t>
                  </w:r>
                </w:p>
                <w:p w:rsidR="00EF63F2" w:rsidRPr="00642EC2" w:rsidRDefault="00EF63F2" w:rsidP="00642EC2">
                  <w:pPr>
                    <w:pStyle w:val="c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59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pStyle w:val="c0"/>
                    <w:rPr>
                      <w:sz w:val="22"/>
                      <w:szCs w:val="22"/>
                    </w:rPr>
                  </w:pPr>
                  <w:r w:rsidRPr="00642EC2">
                    <w:rPr>
                      <w:color w:val="000000"/>
                      <w:sz w:val="22"/>
                      <w:szCs w:val="22"/>
                    </w:rPr>
                    <w:t>Выразительное чтение поэзии и прозы.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60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Этюд как основное средство воспитания актера. Этюд – «средство вспомнить жизнь» (К.С. Станиславский).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61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rPr>
                      <w:rStyle w:val="c2"/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Ритмопластика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62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rPr>
                      <w:rStyle w:val="c2"/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Ритмопластика массовых сцен и образов. Совершенствование осанки и походки. Учимся создавать образы животных.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63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rPr>
                      <w:rStyle w:val="c2"/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Творческие задания «Изобрази», «Войди в образ». «Профессионалы», «Что бы это значило», «Перехват». Упражнения «Исходное положение», « Зернышко»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64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rPr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Сценический этюд: «Диалог – звукоподражание и «разговор» животных. </w:t>
                  </w:r>
                  <w:proofErr w:type="gramStart"/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(Курица – петух, свинья-корова, лев-баран, собака – кошка, две обезьяны, большая собака – маленькая собака)</w:t>
                  </w:r>
                  <w:proofErr w:type="gramEnd"/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65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EF63F2" w:rsidP="00642EC2">
                  <w:pPr>
                    <w:pStyle w:val="c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642EC2">
                    <w:rPr>
                      <w:color w:val="000000"/>
                      <w:sz w:val="22"/>
                      <w:szCs w:val="22"/>
                    </w:rPr>
                    <w:t>Инсценирование</w:t>
                  </w:r>
                  <w:proofErr w:type="spellEnd"/>
                  <w:r w:rsidRPr="00642EC2">
                    <w:rPr>
                      <w:color w:val="000000"/>
                      <w:sz w:val="22"/>
                      <w:szCs w:val="22"/>
                    </w:rPr>
                    <w:t xml:space="preserve"> народных сказок о животных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642EC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66-67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642EC2" w:rsidP="00642EC2">
                  <w:pPr>
                    <w:pStyle w:val="c0"/>
                    <w:rPr>
                      <w:sz w:val="22"/>
                      <w:szCs w:val="22"/>
                    </w:rPr>
                  </w:pPr>
                  <w:r w:rsidRPr="00642EC2">
                    <w:rPr>
                      <w:color w:val="000000"/>
                      <w:sz w:val="22"/>
                      <w:szCs w:val="22"/>
                    </w:rPr>
                    <w:t>Выразительное чтение сказки по ролям.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642E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231F20"/>
                    </w:rPr>
                    <w:t>68.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642EC2" w:rsidRDefault="00642EC2" w:rsidP="00642EC2">
                  <w:pPr>
                    <w:rPr>
                      <w:rStyle w:val="c2"/>
                      <w:rFonts w:ascii="Times New Roman" w:hAnsi="Times New Roman" w:cs="Times New Roman"/>
                    </w:rPr>
                  </w:pPr>
                  <w:r w:rsidRPr="00642E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Подведение итогов обучения, обсуждение и анализ успехов каждого воспитанника. Отчёт, показ любимых инсценировок.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EF63F2" w:rsidRPr="00EA13E4" w:rsidTr="00EA13E4">
              <w:tc>
                <w:tcPr>
                  <w:tcW w:w="567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642EC2">
                  <w:pPr>
                    <w:rPr>
                      <w:rFonts w:ascii="Times New Roman" w:hAnsi="Times New Roman" w:cs="Times New Roman"/>
                      <w:bCs/>
                      <w:color w:val="231F20"/>
                    </w:rPr>
                  </w:pPr>
                  <w:r w:rsidRPr="00EA13E4">
                    <w:rPr>
                      <w:rFonts w:ascii="Times New Roman" w:hAnsi="Times New Roman" w:cs="Times New Roman"/>
                      <w:bCs/>
                      <w:color w:val="231F20"/>
                    </w:rPr>
                    <w:lastRenderedPageBreak/>
                    <w:t xml:space="preserve">Итого: </w:t>
                  </w:r>
                  <w:r w:rsidR="00642EC2">
                    <w:rPr>
                      <w:rFonts w:ascii="Times New Roman" w:hAnsi="Times New Roman" w:cs="Times New Roman"/>
                      <w:bCs/>
                      <w:color w:val="231F20"/>
                    </w:rPr>
                    <w:t>68</w:t>
                  </w:r>
                  <w:r w:rsidRPr="00EA13E4">
                    <w:rPr>
                      <w:rFonts w:ascii="Times New Roman" w:hAnsi="Times New Roman" w:cs="Times New Roman"/>
                      <w:bCs/>
                      <w:color w:val="231F20"/>
                    </w:rPr>
                    <w:t xml:space="preserve"> часа</w:t>
                  </w:r>
                </w:p>
              </w:tc>
              <w:tc>
                <w:tcPr>
                  <w:tcW w:w="15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63F2" w:rsidRPr="00EA13E4" w:rsidRDefault="00EF63F2" w:rsidP="00EA13E4">
                  <w:pPr>
                    <w:pStyle w:val="a5"/>
                    <w:spacing w:after="0" w:line="234" w:lineRule="atLeast"/>
                    <w:ind w:left="34" w:right="150" w:hanging="34"/>
                    <w:rPr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4C5EAA" w:rsidRPr="00EA017A" w:rsidRDefault="004C5EAA" w:rsidP="007B37A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14691" w:type="dxa"/>
            <w:gridSpan w:val="2"/>
          </w:tcPr>
          <w:p w:rsidR="009B3050" w:rsidRPr="00EA017A" w:rsidRDefault="009B3050" w:rsidP="007B37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B37A7" w:rsidRPr="00EA017A" w:rsidRDefault="007B37A7" w:rsidP="007B37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017A">
              <w:rPr>
                <w:rFonts w:ascii="Times New Roman" w:hAnsi="Times New Roman" w:cs="Times New Roman"/>
                <w:b/>
                <w:i/>
              </w:rPr>
              <w:t>2 Комплекс организационно-педагогических условий</w:t>
            </w:r>
          </w:p>
          <w:p w:rsidR="009B3050" w:rsidRPr="00EA017A" w:rsidRDefault="009B3050" w:rsidP="007B37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Календарный учебный график</w:t>
            </w:r>
          </w:p>
        </w:tc>
        <w:tc>
          <w:tcPr>
            <w:tcW w:w="11723" w:type="dxa"/>
          </w:tcPr>
          <w:p w:rsidR="007B37A7" w:rsidRPr="00EA017A" w:rsidRDefault="007B37A7" w:rsidP="007B37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37A7" w:rsidRPr="00EA017A" w:rsidRDefault="003F36FA" w:rsidP="007B3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17A">
              <w:rPr>
                <w:rFonts w:ascii="Times New Roman" w:hAnsi="Times New Roman" w:cs="Times New Roman"/>
                <w:b/>
              </w:rPr>
              <w:t>календарный учебный график</w:t>
            </w:r>
          </w:p>
          <w:p w:rsidR="009B3050" w:rsidRPr="00EA017A" w:rsidRDefault="009B3050" w:rsidP="007B3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11525" w:type="dxa"/>
              <w:tblLayout w:type="fixed"/>
              <w:tblLook w:val="04A0"/>
            </w:tblPr>
            <w:tblGrid>
              <w:gridCol w:w="2011"/>
              <w:gridCol w:w="9514"/>
            </w:tblGrid>
            <w:tr w:rsidR="007B37A7" w:rsidRPr="00EA017A" w:rsidTr="009B3050">
              <w:trPr>
                <w:trHeight w:val="176"/>
              </w:trPr>
              <w:tc>
                <w:tcPr>
                  <w:tcW w:w="2011" w:type="dxa"/>
                </w:tcPr>
                <w:p w:rsidR="007B37A7" w:rsidRPr="00EA017A" w:rsidRDefault="007B37A7" w:rsidP="007B37A7">
                  <w:pPr>
                    <w:rPr>
                      <w:rFonts w:ascii="Times New Roman" w:hAnsi="Times New Roman" w:cs="Times New Roman"/>
                    </w:rPr>
                  </w:pPr>
                  <w:r w:rsidRPr="00EA017A">
                    <w:rPr>
                      <w:rFonts w:ascii="Times New Roman" w:hAnsi="Times New Roman" w:cs="Times New Roman"/>
                    </w:rPr>
                    <w:t>Количество учебных недель</w:t>
                  </w:r>
                </w:p>
              </w:tc>
              <w:tc>
                <w:tcPr>
                  <w:tcW w:w="9514" w:type="dxa"/>
                </w:tcPr>
                <w:p w:rsidR="007B37A7" w:rsidRPr="00EA017A" w:rsidRDefault="007B37A7" w:rsidP="00EA017A">
                  <w:pPr>
                    <w:rPr>
                      <w:rFonts w:ascii="Times New Roman" w:hAnsi="Times New Roman" w:cs="Times New Roman"/>
                    </w:rPr>
                  </w:pPr>
                  <w:r w:rsidRPr="00EA017A">
                    <w:rPr>
                      <w:rFonts w:ascii="Times New Roman" w:hAnsi="Times New Roman" w:cs="Times New Roman"/>
                    </w:rPr>
                    <w:t>3</w:t>
                  </w:r>
                  <w:r w:rsidR="002743DE">
                    <w:rPr>
                      <w:rFonts w:ascii="Times New Roman" w:hAnsi="Times New Roman" w:cs="Times New Roman"/>
                    </w:rPr>
                    <w:t>4 недели</w:t>
                  </w:r>
                </w:p>
              </w:tc>
            </w:tr>
            <w:tr w:rsidR="007B37A7" w:rsidRPr="00EA017A" w:rsidTr="009B3050">
              <w:trPr>
                <w:trHeight w:val="176"/>
              </w:trPr>
              <w:tc>
                <w:tcPr>
                  <w:tcW w:w="2011" w:type="dxa"/>
                </w:tcPr>
                <w:p w:rsidR="007B37A7" w:rsidRPr="00EA017A" w:rsidRDefault="007B37A7" w:rsidP="007B37A7">
                  <w:pPr>
                    <w:rPr>
                      <w:rFonts w:ascii="Times New Roman" w:hAnsi="Times New Roman" w:cs="Times New Roman"/>
                    </w:rPr>
                  </w:pPr>
                  <w:r w:rsidRPr="00EA017A">
                    <w:rPr>
                      <w:rFonts w:ascii="Times New Roman" w:hAnsi="Times New Roman" w:cs="Times New Roman"/>
                    </w:rPr>
                    <w:t xml:space="preserve">Первое полугодие </w:t>
                  </w:r>
                </w:p>
              </w:tc>
              <w:tc>
                <w:tcPr>
                  <w:tcW w:w="9514" w:type="dxa"/>
                </w:tcPr>
                <w:p w:rsidR="007B37A7" w:rsidRPr="00EA017A" w:rsidRDefault="00EA017A" w:rsidP="00BB3123">
                  <w:pPr>
                    <w:rPr>
                      <w:rFonts w:ascii="Times New Roman" w:hAnsi="Times New Roman" w:cs="Times New Roman"/>
                    </w:rPr>
                  </w:pPr>
                  <w:r w:rsidRPr="00EA017A">
                    <w:rPr>
                      <w:rFonts w:ascii="Times New Roman" w:hAnsi="Times New Roman" w:cs="Times New Roman"/>
                    </w:rPr>
                    <w:t>с 01</w:t>
                  </w:r>
                  <w:r w:rsidR="002743DE">
                    <w:rPr>
                      <w:rFonts w:ascii="Times New Roman" w:hAnsi="Times New Roman" w:cs="Times New Roman"/>
                    </w:rPr>
                    <w:t>.</w:t>
                  </w:r>
                  <w:r w:rsidR="00BB3123">
                    <w:rPr>
                      <w:rFonts w:ascii="Times New Roman" w:hAnsi="Times New Roman" w:cs="Times New Roman"/>
                    </w:rPr>
                    <w:t>09</w:t>
                  </w:r>
                  <w:r w:rsidR="002743DE">
                    <w:rPr>
                      <w:rFonts w:ascii="Times New Roman" w:hAnsi="Times New Roman" w:cs="Times New Roman"/>
                    </w:rPr>
                    <w:t>.202</w:t>
                  </w:r>
                  <w:r w:rsidR="00BB3123">
                    <w:rPr>
                      <w:rFonts w:ascii="Times New Roman" w:hAnsi="Times New Roman" w:cs="Times New Roman"/>
                    </w:rPr>
                    <w:t>4</w:t>
                  </w:r>
                  <w:r w:rsidR="002743DE">
                    <w:rPr>
                      <w:rFonts w:ascii="Times New Roman" w:hAnsi="Times New Roman" w:cs="Times New Roman"/>
                    </w:rPr>
                    <w:t xml:space="preserve"> г. по </w:t>
                  </w:r>
                  <w:r w:rsidR="00BB3123">
                    <w:rPr>
                      <w:rFonts w:ascii="Times New Roman" w:hAnsi="Times New Roman" w:cs="Times New Roman"/>
                    </w:rPr>
                    <w:t>28.12.2025</w:t>
                  </w:r>
                  <w:r w:rsidR="002743DE">
                    <w:rPr>
                      <w:rFonts w:ascii="Times New Roman" w:hAnsi="Times New Roman" w:cs="Times New Roman"/>
                    </w:rPr>
                    <w:t xml:space="preserve"> г., 14</w:t>
                  </w:r>
                  <w:r w:rsidR="007B37A7" w:rsidRPr="00EA017A">
                    <w:rPr>
                      <w:rFonts w:ascii="Times New Roman" w:hAnsi="Times New Roman" w:cs="Times New Roman"/>
                    </w:rPr>
                    <w:t xml:space="preserve"> учебных недель</w:t>
                  </w:r>
                </w:p>
              </w:tc>
            </w:tr>
            <w:tr w:rsidR="007B37A7" w:rsidRPr="00EA017A" w:rsidTr="009B3050">
              <w:trPr>
                <w:trHeight w:val="176"/>
              </w:trPr>
              <w:tc>
                <w:tcPr>
                  <w:tcW w:w="2011" w:type="dxa"/>
                </w:tcPr>
                <w:p w:rsidR="007B37A7" w:rsidRPr="00EA017A" w:rsidRDefault="007B37A7" w:rsidP="007B37A7">
                  <w:pPr>
                    <w:rPr>
                      <w:rFonts w:ascii="Times New Roman" w:hAnsi="Times New Roman" w:cs="Times New Roman"/>
                    </w:rPr>
                  </w:pPr>
                  <w:r w:rsidRPr="00EA017A">
                    <w:rPr>
                      <w:rFonts w:ascii="Times New Roman" w:hAnsi="Times New Roman" w:cs="Times New Roman"/>
                    </w:rPr>
                    <w:t>Второе полугодие</w:t>
                  </w:r>
                </w:p>
              </w:tc>
              <w:tc>
                <w:tcPr>
                  <w:tcW w:w="9514" w:type="dxa"/>
                </w:tcPr>
                <w:p w:rsidR="007B37A7" w:rsidRPr="00EA017A" w:rsidRDefault="007B37A7" w:rsidP="00751204">
                  <w:pPr>
                    <w:rPr>
                      <w:rFonts w:ascii="Times New Roman" w:hAnsi="Times New Roman" w:cs="Times New Roman"/>
                    </w:rPr>
                  </w:pPr>
                  <w:r w:rsidRPr="00EA017A">
                    <w:rPr>
                      <w:rFonts w:ascii="Times New Roman" w:hAnsi="Times New Roman" w:cs="Times New Roman"/>
                    </w:rPr>
                    <w:t>с</w:t>
                  </w:r>
                  <w:r w:rsidR="00EA13E4">
                    <w:rPr>
                      <w:rFonts w:ascii="Times New Roman" w:hAnsi="Times New Roman" w:cs="Times New Roman"/>
                    </w:rPr>
                    <w:t xml:space="preserve"> 9.01.2024</w:t>
                  </w:r>
                  <w:r w:rsidR="002743DE">
                    <w:rPr>
                      <w:rFonts w:ascii="Times New Roman" w:hAnsi="Times New Roman" w:cs="Times New Roman"/>
                    </w:rPr>
                    <w:t xml:space="preserve"> по </w:t>
                  </w:r>
                  <w:r w:rsidR="00751204">
                    <w:rPr>
                      <w:rFonts w:ascii="Times New Roman" w:hAnsi="Times New Roman" w:cs="Times New Roman"/>
                    </w:rPr>
                    <w:t>31</w:t>
                  </w:r>
                  <w:r w:rsidR="002743DE">
                    <w:rPr>
                      <w:rFonts w:ascii="Times New Roman" w:hAnsi="Times New Roman" w:cs="Times New Roman"/>
                    </w:rPr>
                    <w:t>.05.202</w:t>
                  </w:r>
                  <w:r w:rsidR="00BB3123">
                    <w:rPr>
                      <w:rFonts w:ascii="Times New Roman" w:hAnsi="Times New Roman" w:cs="Times New Roman"/>
                    </w:rPr>
                    <w:t>5</w:t>
                  </w:r>
                  <w:r w:rsidR="002743DE">
                    <w:rPr>
                      <w:rFonts w:ascii="Times New Roman" w:hAnsi="Times New Roman" w:cs="Times New Roman"/>
                    </w:rPr>
                    <w:t xml:space="preserve"> г., 20</w:t>
                  </w:r>
                  <w:r w:rsidRPr="00EA017A">
                    <w:rPr>
                      <w:rFonts w:ascii="Times New Roman" w:hAnsi="Times New Roman" w:cs="Times New Roman"/>
                    </w:rPr>
                    <w:t xml:space="preserve"> учебных недель</w:t>
                  </w:r>
                </w:p>
              </w:tc>
            </w:tr>
            <w:tr w:rsidR="007B37A7" w:rsidRPr="00EA017A" w:rsidTr="009B3050">
              <w:trPr>
                <w:trHeight w:val="176"/>
              </w:trPr>
              <w:tc>
                <w:tcPr>
                  <w:tcW w:w="2011" w:type="dxa"/>
                </w:tcPr>
                <w:p w:rsidR="007B37A7" w:rsidRPr="00EA017A" w:rsidRDefault="007B37A7" w:rsidP="007B37A7">
                  <w:pPr>
                    <w:rPr>
                      <w:rFonts w:ascii="Times New Roman" w:hAnsi="Times New Roman" w:cs="Times New Roman"/>
                    </w:rPr>
                  </w:pPr>
                  <w:r w:rsidRPr="00EA017A">
                    <w:rPr>
                      <w:rFonts w:ascii="Times New Roman" w:hAnsi="Times New Roman" w:cs="Times New Roman"/>
                    </w:rPr>
                    <w:t>Промежуточная аттестация</w:t>
                  </w:r>
                </w:p>
              </w:tc>
              <w:tc>
                <w:tcPr>
                  <w:tcW w:w="9514" w:type="dxa"/>
                </w:tcPr>
                <w:p w:rsidR="007B37A7" w:rsidRPr="00EA017A" w:rsidRDefault="00EA017A" w:rsidP="007B37A7">
                  <w:pPr>
                    <w:rPr>
                      <w:rFonts w:ascii="Times New Roman" w:hAnsi="Times New Roman" w:cs="Times New Roman"/>
                    </w:rPr>
                  </w:pPr>
                  <w:r w:rsidRPr="00EA017A">
                    <w:rPr>
                      <w:rFonts w:ascii="Times New Roman" w:hAnsi="Times New Roman" w:cs="Times New Roman"/>
                    </w:rPr>
                    <w:t>25</w:t>
                  </w:r>
                  <w:r w:rsidR="00BB3123">
                    <w:rPr>
                      <w:rFonts w:ascii="Times New Roman" w:hAnsi="Times New Roman" w:cs="Times New Roman"/>
                    </w:rPr>
                    <w:t>.05.2025</w:t>
                  </w:r>
                  <w:r w:rsidR="007B37A7" w:rsidRPr="00EA017A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</w:tr>
          </w:tbl>
          <w:p w:rsidR="007B37A7" w:rsidRPr="00EA017A" w:rsidRDefault="007B37A7" w:rsidP="007B3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37A7" w:rsidRPr="00EA017A" w:rsidRDefault="007B37A7" w:rsidP="007B3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Формы текущего контроля / промежуточной аттестации </w:t>
            </w:r>
          </w:p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3" w:type="dxa"/>
          </w:tcPr>
          <w:p w:rsidR="00EA017A" w:rsidRPr="00EA017A" w:rsidRDefault="00EA017A" w:rsidP="00EA017A">
            <w:pPr>
              <w:pStyle w:val="a4"/>
              <w:ind w:left="142"/>
              <w:jc w:val="both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1. текущий контроль (оценка усвоения изучаемого материала) осуществляется педагогом в рамках презентации и защиты результатов выполнения практических занятий; </w:t>
            </w:r>
          </w:p>
          <w:p w:rsidR="00EA017A" w:rsidRPr="00EA017A" w:rsidRDefault="00EA017A" w:rsidP="00EA017A">
            <w:pPr>
              <w:pStyle w:val="a4"/>
              <w:ind w:left="142"/>
              <w:jc w:val="both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2. промежуточный контроль проводитс</w:t>
            </w:r>
            <w:r w:rsidR="00EA13E4">
              <w:rPr>
                <w:rFonts w:ascii="Times New Roman" w:hAnsi="Times New Roman" w:cs="Times New Roman"/>
              </w:rPr>
              <w:t xml:space="preserve">я один раз в полугодие в форме </w:t>
            </w:r>
            <w:r w:rsidR="00642EC2">
              <w:rPr>
                <w:rFonts w:ascii="Times New Roman" w:hAnsi="Times New Roman" w:cs="Times New Roman"/>
              </w:rPr>
              <w:t>сценической</w:t>
            </w:r>
            <w:r w:rsidR="00EA13E4">
              <w:rPr>
                <w:rFonts w:ascii="Times New Roman" w:hAnsi="Times New Roman" w:cs="Times New Roman"/>
              </w:rPr>
              <w:t xml:space="preserve"> работы</w:t>
            </w:r>
            <w:r w:rsidRPr="00EA017A">
              <w:rPr>
                <w:rFonts w:ascii="Times New Roman" w:hAnsi="Times New Roman" w:cs="Times New Roman"/>
              </w:rPr>
              <w:t xml:space="preserve"> задания; </w:t>
            </w:r>
          </w:p>
          <w:p w:rsidR="009B3050" w:rsidRPr="00EA017A" w:rsidRDefault="009B3050" w:rsidP="002743DE">
            <w:pPr>
              <w:pStyle w:val="a4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Материально-техническое обеспечение </w:t>
            </w:r>
          </w:p>
        </w:tc>
        <w:tc>
          <w:tcPr>
            <w:tcW w:w="11723" w:type="dxa"/>
          </w:tcPr>
          <w:p w:rsidR="00EA017A" w:rsidRPr="00EA017A" w:rsidRDefault="00EA017A" w:rsidP="00EA017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персональный компьютер учителя и </w:t>
            </w:r>
            <w:proofErr w:type="gramStart"/>
            <w:r w:rsidRPr="00EA017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A017A">
              <w:rPr>
                <w:rFonts w:ascii="Times New Roman" w:hAnsi="Times New Roman" w:cs="Times New Roman"/>
              </w:rPr>
              <w:t>, проектор;</w:t>
            </w:r>
          </w:p>
          <w:p w:rsidR="00EA017A" w:rsidRPr="00EA017A" w:rsidRDefault="00642EC2" w:rsidP="00EA017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интернет-ресурсы</w:t>
            </w:r>
            <w:r w:rsidR="00EA017A" w:rsidRPr="00EA017A">
              <w:rPr>
                <w:rFonts w:ascii="Times New Roman" w:hAnsi="Times New Roman" w:cs="Times New Roman"/>
              </w:rPr>
              <w:t>;</w:t>
            </w:r>
          </w:p>
          <w:p w:rsidR="009B3050" w:rsidRDefault="00642EC2" w:rsidP="00EA13E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театральные костюмы</w:t>
            </w:r>
          </w:p>
          <w:p w:rsidR="00642EC2" w:rsidRPr="00EA017A" w:rsidRDefault="00642EC2" w:rsidP="00EA13E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театральные декорации</w:t>
            </w: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Информационное обеспечение </w:t>
            </w:r>
          </w:p>
        </w:tc>
        <w:tc>
          <w:tcPr>
            <w:tcW w:w="11723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Аудио-, видео-, фото-, интернет источники, которые актуальны и обеспечивают достижение планируемых результатов</w:t>
            </w:r>
            <w:r w:rsidR="00AE61FF" w:rsidRPr="00EA017A">
              <w:rPr>
                <w:rFonts w:ascii="Times New Roman" w:hAnsi="Times New Roman" w:cs="Times New Roman"/>
              </w:rPr>
              <w:t>.</w:t>
            </w:r>
          </w:p>
          <w:p w:rsidR="009B3050" w:rsidRPr="00EA017A" w:rsidRDefault="009B3050" w:rsidP="007B37A7">
            <w:pPr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Кадровое обеспечение</w:t>
            </w:r>
          </w:p>
        </w:tc>
        <w:tc>
          <w:tcPr>
            <w:tcW w:w="11723" w:type="dxa"/>
          </w:tcPr>
          <w:p w:rsidR="007B37A7" w:rsidRPr="00EA017A" w:rsidRDefault="00642EC2" w:rsidP="00AE2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9B3050" w:rsidRPr="00EA017A" w:rsidRDefault="009B3050" w:rsidP="00AE2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Методические материалы </w:t>
            </w:r>
          </w:p>
        </w:tc>
        <w:tc>
          <w:tcPr>
            <w:tcW w:w="11723" w:type="dxa"/>
          </w:tcPr>
          <w:p w:rsidR="00EA017A" w:rsidRPr="00EA017A" w:rsidRDefault="00642EC2" w:rsidP="00EA017A">
            <w:pPr>
              <w:pStyle w:val="a4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Сценарии, театральные пьесы, электронные материалы.</w:t>
            </w:r>
          </w:p>
          <w:p w:rsidR="009B3050" w:rsidRPr="00EA017A" w:rsidRDefault="009B3050" w:rsidP="007B3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 xml:space="preserve">Оценочные материалы  </w:t>
            </w:r>
          </w:p>
        </w:tc>
        <w:tc>
          <w:tcPr>
            <w:tcW w:w="11723" w:type="dxa"/>
          </w:tcPr>
          <w:p w:rsidR="00EA017A" w:rsidRPr="00EA017A" w:rsidRDefault="00642EC2" w:rsidP="00EA017A">
            <w:pPr>
              <w:pStyle w:val="a4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качества участия в концертах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спектаклях, анкетирование</w:t>
            </w:r>
          </w:p>
          <w:p w:rsidR="009B3050" w:rsidRPr="00EA017A" w:rsidRDefault="009B3050" w:rsidP="007B3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11723" w:type="dxa"/>
          </w:tcPr>
          <w:p w:rsidR="00642EC2" w:rsidRDefault="00642EC2" w:rsidP="002A3444">
            <w:pPr>
              <w:shd w:val="clear" w:color="auto" w:fill="FFFFFF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  <w:p w:rsidR="00642EC2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hyperlink r:id="rId6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 xml:space="preserve">Театр своими руками. Кукольный, настольный, пальчиковый. Воспитателям детских садов, школьным учителям и педагогам - 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Маам</w:t>
              </w:r>
              <w:proofErr w:type="gram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.р</w:t>
              </w:r>
              <w:proofErr w:type="gramEnd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у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maam.ru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)</w:t>
              </w:r>
            </w:hyperlink>
            <w:r>
              <w:rPr>
                <w:rFonts w:ascii="Arial" w:hAnsi="Arial" w:cs="Arial"/>
                <w:color w:val="404040"/>
                <w:sz w:val="18"/>
                <w:szCs w:val="18"/>
              </w:rPr>
              <w:t> театр театрализованная деятельность.</w:t>
            </w:r>
          </w:p>
          <w:p w:rsidR="00642EC2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hyperlink r:id="rId7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Публикации по ключевому слову «театрализованная деятельность» (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interactive-science.media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)</w:t>
              </w:r>
            </w:hyperlink>
          </w:p>
          <w:p w:rsidR="00642EC2" w:rsidRPr="002A3444" w:rsidRDefault="00642EC2" w:rsidP="002A3444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A3444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hyperlink r:id="rId8" w:tgtFrame="_blank" w:history="1"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Театральная деятельность. (</w:t>
              </w:r>
              <w:proofErr w:type="spellStart"/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xn</w:t>
              </w:r>
              <w:proofErr w:type="spellEnd"/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--j1ahfl.xn--p1ai)</w:t>
              </w:r>
            </w:hyperlink>
            <w:r w:rsidRPr="002A3444">
              <w:rPr>
                <w:rFonts w:ascii="Arial" w:hAnsi="Arial" w:cs="Arial"/>
                <w:color w:val="404040"/>
                <w:sz w:val="18"/>
                <w:szCs w:val="18"/>
              </w:rPr>
              <w:t> сборник методических разработок и педагогических идей.</w:t>
            </w:r>
          </w:p>
          <w:p w:rsidR="00642EC2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proofErr w:type="spellStart"/>
            <w:r w:rsidR="00094FBA">
              <w:fldChar w:fldCharType="begin"/>
            </w:r>
            <w:r w:rsidR="003A3C0F">
              <w:instrText>HYPERLINK "https://soiro64.ru/wp-content/uploads/2022/08/rmc_modeli-shkolnyh-teatrov_maket.pdf?ysclid=lbxxuixhml120781001" \t "_blank"</w:instrText>
            </w:r>
            <w:r w:rsidR="00094FBA">
              <w:fldChar w:fldCharType="separate"/>
            </w:r>
            <w:r>
              <w:rPr>
                <w:rStyle w:val="a6"/>
                <w:rFonts w:ascii="Arial" w:hAnsi="Arial" w:cs="Arial"/>
                <w:b/>
                <w:bCs/>
                <w:color w:val="949599"/>
                <w:sz w:val="18"/>
                <w:szCs w:val="18"/>
              </w:rPr>
              <w:t>rmc_modeli-shkolnyh-teatrov_maket.pdf</w:t>
            </w:r>
            <w:proofErr w:type="spellEnd"/>
            <w:r>
              <w:rPr>
                <w:rStyle w:val="a6"/>
                <w:rFonts w:ascii="Arial" w:hAnsi="Arial" w:cs="Arial"/>
                <w:b/>
                <w:bCs/>
                <w:color w:val="949599"/>
                <w:sz w:val="18"/>
                <w:szCs w:val="18"/>
              </w:rPr>
              <w:t> (soiro64.ru)</w:t>
            </w:r>
            <w:r w:rsidR="00094FBA">
              <w:fldChar w:fldCharType="end"/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> Обновление содержания дополнительного образования: примерные модели школьных театров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учебно-методическое пособие / С.В.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Домникова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Е.А. Никифорова, И.Ю.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Тащилкина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>, Л.М. Митрофанова. – Саратов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ГАУ ДПО «СОИРО», 2022. – 80 с. ISBN 9-785-9980-0546-6</w:t>
            </w:r>
          </w:p>
          <w:p w:rsidR="00642EC2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hyperlink r:id="rId9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Взаимодействие жестов, мимики и речи в театрализованной деятельности дошкольников (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imc-pr.spb.ru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)</w:t>
              </w:r>
            </w:hyperlink>
          </w:p>
          <w:p w:rsidR="00642EC2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lastRenderedPageBreak/>
              <w:t> </w:t>
            </w:r>
            <w:hyperlink r:id="rId10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https://nsportal.ru/detskiy-sad/razvitie-rechi/2020/04/19/master-klass-uprazhneniya-na-razvitie-mimiki-pantomimiki?ysclid=lbxy3y4xam</w:t>
              </w:r>
            </w:hyperlink>
            <w:r>
              <w:rPr>
                <w:rFonts w:ascii="Arial" w:hAnsi="Arial" w:cs="Arial"/>
                <w:color w:val="404040"/>
                <w:sz w:val="18"/>
                <w:szCs w:val="18"/>
              </w:rPr>
              <w:t> Мастер - класс «Упражнения на развитие мимики, пантомимики, жестов по театрализованной деятельности (с помощью актерского тренинга)»</w:t>
            </w:r>
          </w:p>
          <w:p w:rsidR="00642EC2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hyperlink r:id="rId11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 xml:space="preserve">Мимика, актерское мастерство (самоучитель). Обсуждение на 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LiveInternet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 xml:space="preserve"> - Российский Сервис 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Онлайн-Дневников</w:t>
              </w:r>
              <w:proofErr w:type="spellEnd"/>
            </w:hyperlink>
          </w:p>
          <w:p w:rsidR="00642EC2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hyperlink r:id="rId12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Использование этюдов на выразительность эмоций, мимики и жестов для успешной постановки детского спектакля | Мир дошколят (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mirdoshkolyat.ru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)</w:t>
              </w:r>
            </w:hyperlink>
          </w:p>
          <w:p w:rsidR="00642EC2" w:rsidRDefault="00094FBA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hyperlink r:id="rId13" w:tgtFrame="_blank" w:history="1">
              <w:r w:rsidR="00642EC2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Детский театр - сказки, пьесы, сценарии (</w:t>
              </w:r>
              <w:proofErr w:type="spellStart"/>
              <w:r w:rsidR="00642EC2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miroslava-folk.ru</w:t>
              </w:r>
              <w:proofErr w:type="spellEnd"/>
              <w:r w:rsidR="00642EC2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)</w:t>
              </w:r>
            </w:hyperlink>
          </w:p>
          <w:p w:rsidR="00642EC2" w:rsidRPr="002A3444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A3444">
              <w:rPr>
                <w:rFonts w:ascii="Arial" w:hAnsi="Arial" w:cs="Arial"/>
                <w:color w:val="404040"/>
                <w:sz w:val="18"/>
                <w:szCs w:val="18"/>
              </w:rPr>
              <w:t>  </w:t>
            </w:r>
            <w:hyperlink r:id="rId14" w:tgtFrame="_blank" w:history="1"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«Актерский тренинг в детском театральном коллективе</w:t>
              </w:r>
              <w:proofErr w:type="gramStart"/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.» (</w:t>
              </w:r>
              <w:proofErr w:type="gramEnd"/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art-talant.org)</w:t>
              </w:r>
            </w:hyperlink>
          </w:p>
          <w:p w:rsidR="00642EC2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hyperlink r:id="rId15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Сборник игр, упражнений, этюдов, тренингов "Развитие актёрского мастерства и сценической речи" (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infourok.ru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)</w:t>
              </w:r>
            </w:hyperlink>
          </w:p>
          <w:p w:rsidR="00642EC2" w:rsidRPr="002A3444" w:rsidRDefault="00642EC2" w:rsidP="00642EC2">
            <w:pPr>
              <w:numPr>
                <w:ilvl w:val="0"/>
                <w:numId w:val="22"/>
              </w:numPr>
              <w:shd w:val="clear" w:color="auto" w:fill="FFFFFF"/>
              <w:ind w:left="3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A3444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  <w:hyperlink r:id="rId16" w:tgtFrame="_blank" w:history="1"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"Знакомство с театром" - виртуальная экскурсия - Воспитательная работа (</w:t>
              </w:r>
              <w:proofErr w:type="spellStart"/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easyen.ru</w:t>
              </w:r>
              <w:proofErr w:type="spellEnd"/>
              <w:r w:rsidRPr="002A3444">
                <w:rPr>
                  <w:rStyle w:val="a6"/>
                  <w:rFonts w:ascii="Arial" w:hAnsi="Arial" w:cs="Arial"/>
                  <w:b/>
                  <w:bCs/>
                  <w:color w:val="949599"/>
                  <w:sz w:val="18"/>
                  <w:szCs w:val="18"/>
                </w:rPr>
                <w:t>)</w:t>
              </w:r>
            </w:hyperlink>
          </w:p>
          <w:p w:rsidR="00642EC2" w:rsidRDefault="00642EC2" w:rsidP="00642EC2">
            <w:pPr>
              <w:pStyle w:val="a5"/>
              <w:shd w:val="clear" w:color="auto" w:fill="FFFFFF"/>
              <w:spacing w:after="120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  <w:p w:rsidR="004C7063" w:rsidRPr="004C7063" w:rsidRDefault="004C7063" w:rsidP="004C706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7A7" w:rsidRPr="00EA017A" w:rsidTr="009B3050">
        <w:trPr>
          <w:trHeight w:val="176"/>
        </w:trPr>
        <w:tc>
          <w:tcPr>
            <w:tcW w:w="2968" w:type="dxa"/>
          </w:tcPr>
          <w:p w:rsidR="007B37A7" w:rsidRPr="00EA017A" w:rsidRDefault="007B37A7" w:rsidP="007B37A7">
            <w:pPr>
              <w:rPr>
                <w:rFonts w:ascii="Times New Roman" w:hAnsi="Times New Roman" w:cs="Times New Roman"/>
              </w:rPr>
            </w:pPr>
            <w:r w:rsidRPr="00EA017A">
              <w:rPr>
                <w:rFonts w:ascii="Times New Roman" w:hAnsi="Times New Roman" w:cs="Times New Roman"/>
              </w:rPr>
              <w:lastRenderedPageBreak/>
              <w:t>Приложения</w:t>
            </w:r>
          </w:p>
        </w:tc>
        <w:tc>
          <w:tcPr>
            <w:tcW w:w="11723" w:type="dxa"/>
          </w:tcPr>
          <w:p w:rsidR="00EA017A" w:rsidRPr="00EA017A" w:rsidRDefault="00EA017A" w:rsidP="00EA01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C7063" w:rsidRPr="002A3444" w:rsidRDefault="004C7063" w:rsidP="004C7063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r w:rsidRPr="002A3444">
              <w:rPr>
                <w:rFonts w:ascii="Times New Roman" w:hAnsi="Times New Roman" w:cs="Times New Roman"/>
              </w:rPr>
              <w:t>Приложение №1</w:t>
            </w:r>
          </w:p>
          <w:p w:rsidR="002A3444" w:rsidRPr="002A3444" w:rsidRDefault="002A3444" w:rsidP="002A3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lang w:eastAsia="ru-RU"/>
              </w:rPr>
              <w:t>Таблица результатов итоговой диагностики образовательного уровня воспитанников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Название объединения _________________________________________________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Ф. И. О. педагога _____________________________________________________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Дата проведения диагностики _____________________________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75"/>
              <w:gridCol w:w="2059"/>
              <w:gridCol w:w="1367"/>
              <w:gridCol w:w="1367"/>
              <w:gridCol w:w="1367"/>
              <w:gridCol w:w="1368"/>
              <w:gridCol w:w="1368"/>
            </w:tblGrid>
            <w:tr w:rsidR="002A3444" w:rsidRPr="002A3444" w:rsidTr="0074203A">
              <w:tc>
                <w:tcPr>
                  <w:tcW w:w="675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44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059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44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  воспитанника</w:t>
                  </w: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44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Уровень освоения программы</w:t>
                  </w: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4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Особенности мотивации к занятиям</w:t>
                  </w: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44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Творческая активность</w:t>
                  </w: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44">
                    <w:rPr>
                      <w:rFonts w:ascii="Times New Roman" w:eastAsia="Times New Roman" w:hAnsi="Times New Roman" w:cs="Times New Roman"/>
                      <w:lang w:eastAsia="ru-RU"/>
                    </w:rPr>
                    <w:t>Эмоционально-художественная настроенность</w:t>
                  </w: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44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Достижения</w:t>
                  </w:r>
                </w:p>
              </w:tc>
            </w:tr>
            <w:tr w:rsidR="002A3444" w:rsidRPr="002A3444" w:rsidTr="0074203A">
              <w:tc>
                <w:tcPr>
                  <w:tcW w:w="675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59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A3444" w:rsidRPr="002A3444" w:rsidTr="0074203A">
              <w:tc>
                <w:tcPr>
                  <w:tcW w:w="675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59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A3444" w:rsidRPr="002A3444" w:rsidTr="0074203A">
              <w:tc>
                <w:tcPr>
                  <w:tcW w:w="675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59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A3444" w:rsidRPr="002A3444" w:rsidTr="0074203A">
              <w:tc>
                <w:tcPr>
                  <w:tcW w:w="675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59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:rsidR="002A3444" w:rsidRPr="002A3444" w:rsidRDefault="002A3444" w:rsidP="00742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1. ГРАФИЧЕСКАЯ ДИАГНОСТИКА.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444" w:rsidRPr="002A3444" w:rsidRDefault="00094FBA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4FB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2" o:spid="_x0000_s1027" type="#_x0000_t34" style="position:absolute;left:0;text-align:left;margin-left:32.8pt;margin-top:30.35pt;width:48.45pt;height:3.55pt;rotation:27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" adj="10789,3106749,-117652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pict>
                <v:rect id="Прямоугольник 3" o:spid="_x0000_s1026" style="position:absolute;left:0;text-align:left;margin-left:40.95pt;margin-top:.75pt;width:183.55pt;height:5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"/>
              </w:pic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094FBA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FBA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8" type="#_x0000_t32" style="position:absolute;left:0;text-align:left;margin-left:68.55pt;margin-top:10.65pt;width:135.0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">
                  <v:stroke endarrow="block"/>
                </v:shape>
              </w:pic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По вертикали отмечается уровень знаний, умений и навыков студийцев, оцениваемый по десятибалльной шкале, по направлениям: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- актерское мастерство;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- сценическая речь;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- сценическое движение;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а также отмечается регулярность посещения занятий.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Для удобства каждый предмет на графике выделен другим цветом.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По горизонтали отмечается отрезок времени (месяц), начиная с сентября и заканчивая последним учебным месяцем.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Шкала оценок: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1-3 балла – низкий уровень;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4-7 баллов – средний уровень;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8-10 баллов – высокий уровень.</w:t>
            </w:r>
          </w:p>
          <w:p w:rsidR="002A3444" w:rsidRPr="002A3444" w:rsidRDefault="002A3444" w:rsidP="002A34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444" w:rsidRPr="002A3444" w:rsidRDefault="002A3444" w:rsidP="002A34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444" w:rsidRPr="002A3444" w:rsidRDefault="002A3444" w:rsidP="002A3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444" w:rsidRPr="002A3444" w:rsidRDefault="002A3444" w:rsidP="002A344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№ 2</w:t>
            </w:r>
          </w:p>
          <w:p w:rsidR="002A3444" w:rsidRPr="002A3444" w:rsidRDefault="002A3444" w:rsidP="002A3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A3444" w:rsidRPr="002A3444" w:rsidRDefault="002A3444" w:rsidP="002A3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lang w:eastAsia="ru-RU"/>
              </w:rPr>
              <w:t>Методика изучения мотивов участия школьников</w:t>
            </w:r>
          </w:p>
          <w:p w:rsidR="002A3444" w:rsidRPr="002A3444" w:rsidRDefault="002A3444" w:rsidP="002A344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lang w:eastAsia="ru-RU"/>
              </w:rPr>
              <w:t>в театральной деятельности.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выявление мотивов участия в театральной деятельности.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lang w:eastAsia="ru-RU"/>
              </w:rPr>
              <w:t>Ход проведения: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Учащимся предлагается определить, что и в какой степени привлекает их в совместной деятельности.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Для ответа на вопрос используется следующая шкала: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3 – привлекает очень сильно;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2 – привлекает в значительной степени;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 – привлекает слабо;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0 – не привлекает совсем.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Что тебя привлекает в театральной деятельности?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1. Интересное дело.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2. Общение.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3. Помочь товарищам.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4. Возможность показать свои способности.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5. Творчество.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6. Приобретение новых знаний, умений.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7. Возможность проявить организаторские качества.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8. Участие в делах своего коллектива.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9. Вероятность заслужить уважение.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 Сделать доброе дело для других.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11. Выделиться среди других.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12. Выработать у себя определенные черты характера.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и интерпретация результатов: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Для определения преобладающих мотивов следует выделить следующие блоки: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а) коллективные мотивы (пункты 3, 4, 8, 10);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б) личностные мотивы (пункты 1, 2, 5, 6, 12);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в) мотивы престижа (пункты 7, 9, 11).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Сравнение средних оценок по каждому блоку позволяет определить преобладающие мотивы участия школьников в деятельности.</w:t>
            </w:r>
          </w:p>
          <w:p w:rsidR="002A3444" w:rsidRPr="002A3444" w:rsidRDefault="002A3444" w:rsidP="002A344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A3444" w:rsidRDefault="002A3444" w:rsidP="002A344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№3</w:t>
            </w:r>
          </w:p>
          <w:p w:rsidR="002A3444" w:rsidRDefault="002A3444" w:rsidP="002A344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A3444" w:rsidRPr="002A3444" w:rsidRDefault="002A3444" w:rsidP="002A3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lang w:eastAsia="ru-RU"/>
              </w:rPr>
              <w:t>Методика выявления коммуникативных склонностей учащихся</w:t>
            </w:r>
          </w:p>
          <w:p w:rsidR="002A3444" w:rsidRPr="002A3444" w:rsidRDefault="002A3444" w:rsidP="002A34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(составлена на основе материалов пособия Р.В. </w:t>
            </w:r>
            <w:proofErr w:type="spellStart"/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Овчаровой</w:t>
            </w:r>
            <w:proofErr w:type="spellEnd"/>
            <w:proofErr w:type="gramEnd"/>
          </w:p>
          <w:p w:rsidR="002A3444" w:rsidRPr="002A3444" w:rsidRDefault="002A3444" w:rsidP="002A34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"Справочная книга школьного психолога")</w:t>
            </w:r>
            <w:proofErr w:type="gramEnd"/>
          </w:p>
          <w:p w:rsidR="002A3444" w:rsidRPr="002A3444" w:rsidRDefault="002A3444" w:rsidP="002A34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выявление коммуникативных склонностей учащихся.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Ход проведения. Учащимся предлагается следующая инструкция: "Вам необходимо ответить на 20 вопросов. Свободно выражайте свое мнение по каждому из них и отвечайте на них только "да" или "нет". Если Ваш ответ на вопрос положителен, то в соответствующей клетке листа поставьте знак "+", если отрицательный, то</w:t>
            </w:r>
            <w:proofErr w:type="gramStart"/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 xml:space="preserve"> "–". </w:t>
            </w:r>
            <w:proofErr w:type="gramEnd"/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Представьте себе типичные ситуации и не задумывайтесь над деталями, не затрачивайте много времени на обдумывание, отвечайте быстро".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Вопросы: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1. Часто ли Вам удается склонить большинство своих товарищей к принятию ими Вашего мнения?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2. Всегда ли Вам трудно ориентироваться в создавшейся критической ситуации?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3. Нравится ли Вам заниматься общественной работой?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4. Если возникли некоторые помехи в осуществлении Ваших намерений, то легко ли Вы отступаете от задуманного?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5.Любите ли Вы придумывать или организовывать со своими товарищами различные игры и развлечения?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6. Часто ли Вы откладываете на другие дни те дела, которые нужно было выполнить сегодня?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7. Стремитесь ли Вы к тому, чтобы Ваши товарищи действовали в соответствии с вашим мнением?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8.Верно ли, что у Вас не бывает конфликтов с товарищами из-за невыполнения ими своих обещаний, обязательств, обязанностей?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9. Часто ли Вы в решении важных дел принимаете инициативу на себя?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10. Правда ли, что Вы обычно плохо ориентируетесь в незнакомой для Вас обстановке?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11. Возникает ли у Вас раздражение, если Вам не удается закончить начатое дело?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12. Правда ли, что Вы утомляетесь от частого общения с товарищами?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13. Часто ли Вы проявляете инициативу при решении вопросов, затрагивающих интересы Ваших товарищей?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14. Верно ли, что Вы резко стремитесь к доказательству своей правоты?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15. Принимаете ли Вы участие в общественной работе в школе (классе)?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 Верно ли, что Вы не стремитесь отстаивать свое мнение или решение, если оно не было сразу принято Вашими товарищами?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17. Охотно ли Вы приступаете к организации различных мероприятий для своих товарищей?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18. Часто ли Вы опаздываете на деловые встречи, свидания?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19. Часто ли Вы оказываетесь в центре внимания своих товарищей?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20. Правда ли, что Вы не очень уверенно чувствуете себя в окружении большой группы своих товарищей?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Обработка полученных результатов.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вопросы, разделенной на 20. По полученному таким образом показателю можно судить об уровне развития коммуникативных способностей ребенка: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низкий уровень – 0,1 – 0,45;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ниже среднего – 0,46 – 0,55;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средний уровень – 0,56 – 0,65;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выше среднего – 0,66 – 0,75;</w:t>
            </w:r>
          </w:p>
          <w:p w:rsidR="002A3444" w:rsidRPr="002A3444" w:rsidRDefault="002A3444" w:rsidP="002A344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444">
              <w:rPr>
                <w:rFonts w:ascii="Times New Roman" w:eastAsia="Times New Roman" w:hAnsi="Times New Roman" w:cs="Times New Roman"/>
                <w:lang w:eastAsia="ru-RU"/>
              </w:rPr>
              <w:t>высокий уровень – 0,76 – 1.</w:t>
            </w:r>
          </w:p>
          <w:p w:rsidR="009B3050" w:rsidRPr="00EA017A" w:rsidRDefault="009B3050" w:rsidP="007B37A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90065" w:rsidRPr="00EA017A" w:rsidRDefault="00490065" w:rsidP="00AE5D62">
      <w:pPr>
        <w:jc w:val="center"/>
        <w:rPr>
          <w:rFonts w:ascii="Times New Roman" w:hAnsi="Times New Roman" w:cs="Times New Roman"/>
        </w:rPr>
      </w:pPr>
    </w:p>
    <w:p w:rsidR="009E3981" w:rsidRPr="00EA017A" w:rsidRDefault="00085DA2" w:rsidP="00085DA2">
      <w:pPr>
        <w:jc w:val="both"/>
        <w:rPr>
          <w:rFonts w:ascii="Times New Roman" w:hAnsi="Times New Roman" w:cs="Times New Roman"/>
        </w:rPr>
      </w:pPr>
      <w:r w:rsidRPr="00EA017A">
        <w:rPr>
          <w:rFonts w:ascii="Times New Roman" w:hAnsi="Times New Roman" w:cs="Times New Roman"/>
        </w:rPr>
        <w:t xml:space="preserve">*Порядок принятия (согласования) и орган, принимающий (согласующий), определяется Уставом </w:t>
      </w:r>
      <w:r w:rsidR="009E3981" w:rsidRPr="00EA017A">
        <w:rPr>
          <w:rFonts w:ascii="Times New Roman" w:hAnsi="Times New Roman" w:cs="Times New Roman"/>
        </w:rPr>
        <w:t>организации</w:t>
      </w:r>
      <w:r w:rsidR="00AE61FF" w:rsidRPr="00EA017A">
        <w:rPr>
          <w:rFonts w:ascii="Times New Roman" w:hAnsi="Times New Roman" w:cs="Times New Roman"/>
        </w:rPr>
        <w:t>.</w:t>
      </w:r>
    </w:p>
    <w:p w:rsidR="008B231A" w:rsidRPr="00EA017A" w:rsidRDefault="008B231A" w:rsidP="00AE5D62">
      <w:pPr>
        <w:jc w:val="center"/>
        <w:rPr>
          <w:rFonts w:ascii="Times New Roman" w:hAnsi="Times New Roman" w:cs="Times New Roman"/>
        </w:rPr>
      </w:pPr>
    </w:p>
    <w:sectPr w:rsidR="008B231A" w:rsidRPr="00EA017A" w:rsidSect="00CB32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128F2AB9"/>
    <w:multiLevelType w:val="multilevel"/>
    <w:tmpl w:val="484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6387D"/>
    <w:multiLevelType w:val="hybridMultilevel"/>
    <w:tmpl w:val="2558EE20"/>
    <w:lvl w:ilvl="0" w:tplc="141E35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5006A"/>
    <w:multiLevelType w:val="multilevel"/>
    <w:tmpl w:val="FC1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85CC0"/>
    <w:multiLevelType w:val="hybridMultilevel"/>
    <w:tmpl w:val="3AF8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5E7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8"/>
        <w:szCs w:val="28"/>
      </w:rPr>
    </w:lvl>
  </w:abstractNum>
  <w:abstractNum w:abstractNumId="7">
    <w:nsid w:val="299D21B2"/>
    <w:multiLevelType w:val="hybridMultilevel"/>
    <w:tmpl w:val="D14CE7B0"/>
    <w:lvl w:ilvl="0" w:tplc="E258C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A62E25"/>
    <w:multiLevelType w:val="hybridMultilevel"/>
    <w:tmpl w:val="007C107C"/>
    <w:lvl w:ilvl="0" w:tplc="4CFA74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82C22FD"/>
    <w:multiLevelType w:val="multilevel"/>
    <w:tmpl w:val="EAE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C1443"/>
    <w:multiLevelType w:val="multilevel"/>
    <w:tmpl w:val="CD0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12B7D"/>
    <w:multiLevelType w:val="multilevel"/>
    <w:tmpl w:val="9C7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63443"/>
    <w:multiLevelType w:val="hybridMultilevel"/>
    <w:tmpl w:val="421C8A1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2E93"/>
    <w:multiLevelType w:val="hybridMultilevel"/>
    <w:tmpl w:val="CD140D8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3F1290"/>
    <w:multiLevelType w:val="hybridMultilevel"/>
    <w:tmpl w:val="87FC3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C3533"/>
    <w:multiLevelType w:val="multilevel"/>
    <w:tmpl w:val="411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535EA"/>
    <w:multiLevelType w:val="multilevel"/>
    <w:tmpl w:val="1D4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203C7"/>
    <w:multiLevelType w:val="multilevel"/>
    <w:tmpl w:val="512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86326"/>
    <w:multiLevelType w:val="multilevel"/>
    <w:tmpl w:val="EC005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CD131D0"/>
    <w:multiLevelType w:val="multilevel"/>
    <w:tmpl w:val="C33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537EBA"/>
    <w:multiLevelType w:val="multilevel"/>
    <w:tmpl w:val="023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11A23"/>
    <w:multiLevelType w:val="multilevel"/>
    <w:tmpl w:val="EDD0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7"/>
  </w:num>
  <w:num w:numId="5">
    <w:abstractNumId w:val="13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19"/>
  </w:num>
  <w:num w:numId="15">
    <w:abstractNumId w:val="9"/>
  </w:num>
  <w:num w:numId="16">
    <w:abstractNumId w:val="10"/>
  </w:num>
  <w:num w:numId="17">
    <w:abstractNumId w:val="16"/>
  </w:num>
  <w:num w:numId="18">
    <w:abstractNumId w:val="2"/>
  </w:num>
  <w:num w:numId="19">
    <w:abstractNumId w:val="15"/>
  </w:num>
  <w:num w:numId="20">
    <w:abstractNumId w:val="20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19"/>
    <w:rsid w:val="00001900"/>
    <w:rsid w:val="00005436"/>
    <w:rsid w:val="000249F4"/>
    <w:rsid w:val="00034ED4"/>
    <w:rsid w:val="00075103"/>
    <w:rsid w:val="00084ADD"/>
    <w:rsid w:val="00085DA2"/>
    <w:rsid w:val="00085F95"/>
    <w:rsid w:val="00094FBA"/>
    <w:rsid w:val="000A7A0B"/>
    <w:rsid w:val="000D3CE4"/>
    <w:rsid w:val="000E2AF3"/>
    <w:rsid w:val="000E66A1"/>
    <w:rsid w:val="000F7C51"/>
    <w:rsid w:val="00104413"/>
    <w:rsid w:val="0011489D"/>
    <w:rsid w:val="00127F7C"/>
    <w:rsid w:val="00162DFD"/>
    <w:rsid w:val="00165367"/>
    <w:rsid w:val="00176AE3"/>
    <w:rsid w:val="0018567F"/>
    <w:rsid w:val="001C6C7D"/>
    <w:rsid w:val="001E5AA7"/>
    <w:rsid w:val="00205C73"/>
    <w:rsid w:val="00214619"/>
    <w:rsid w:val="0022316E"/>
    <w:rsid w:val="00250AB0"/>
    <w:rsid w:val="002743DE"/>
    <w:rsid w:val="002A3444"/>
    <w:rsid w:val="002A6159"/>
    <w:rsid w:val="002A7550"/>
    <w:rsid w:val="002B4425"/>
    <w:rsid w:val="002E19BC"/>
    <w:rsid w:val="002F131B"/>
    <w:rsid w:val="002F3B44"/>
    <w:rsid w:val="00321C31"/>
    <w:rsid w:val="00386243"/>
    <w:rsid w:val="003960B1"/>
    <w:rsid w:val="003A3C0F"/>
    <w:rsid w:val="003A5573"/>
    <w:rsid w:val="003F2B9A"/>
    <w:rsid w:val="003F36FA"/>
    <w:rsid w:val="004003F2"/>
    <w:rsid w:val="004064DA"/>
    <w:rsid w:val="00471C23"/>
    <w:rsid w:val="00486E94"/>
    <w:rsid w:val="00490065"/>
    <w:rsid w:val="00497E00"/>
    <w:rsid w:val="004C285F"/>
    <w:rsid w:val="004C5EAA"/>
    <w:rsid w:val="004C7063"/>
    <w:rsid w:val="005105DE"/>
    <w:rsid w:val="00543A29"/>
    <w:rsid w:val="00560F9E"/>
    <w:rsid w:val="00584D1F"/>
    <w:rsid w:val="00591654"/>
    <w:rsid w:val="005A4667"/>
    <w:rsid w:val="005A6D73"/>
    <w:rsid w:val="005C00F6"/>
    <w:rsid w:val="005C36E1"/>
    <w:rsid w:val="005E26A7"/>
    <w:rsid w:val="00602EFD"/>
    <w:rsid w:val="00622D19"/>
    <w:rsid w:val="00631316"/>
    <w:rsid w:val="00632754"/>
    <w:rsid w:val="00636033"/>
    <w:rsid w:val="00642EC2"/>
    <w:rsid w:val="006546EC"/>
    <w:rsid w:val="0067206A"/>
    <w:rsid w:val="00673800"/>
    <w:rsid w:val="00685F96"/>
    <w:rsid w:val="006A242C"/>
    <w:rsid w:val="006D33D8"/>
    <w:rsid w:val="006F4178"/>
    <w:rsid w:val="006F6775"/>
    <w:rsid w:val="007037FD"/>
    <w:rsid w:val="00707F7D"/>
    <w:rsid w:val="00723641"/>
    <w:rsid w:val="00724C0D"/>
    <w:rsid w:val="007351A3"/>
    <w:rsid w:val="00742DC0"/>
    <w:rsid w:val="00751204"/>
    <w:rsid w:val="007B12DC"/>
    <w:rsid w:val="007B37A7"/>
    <w:rsid w:val="007D6730"/>
    <w:rsid w:val="007F5CFE"/>
    <w:rsid w:val="007F683A"/>
    <w:rsid w:val="00802C8B"/>
    <w:rsid w:val="00836355"/>
    <w:rsid w:val="00867C5C"/>
    <w:rsid w:val="0087193F"/>
    <w:rsid w:val="00880736"/>
    <w:rsid w:val="008A25DD"/>
    <w:rsid w:val="008B231A"/>
    <w:rsid w:val="008E3C45"/>
    <w:rsid w:val="009464C5"/>
    <w:rsid w:val="00974CC3"/>
    <w:rsid w:val="009B3050"/>
    <w:rsid w:val="009E04C9"/>
    <w:rsid w:val="009E3981"/>
    <w:rsid w:val="00A24843"/>
    <w:rsid w:val="00A758FA"/>
    <w:rsid w:val="00A910FE"/>
    <w:rsid w:val="00AC1824"/>
    <w:rsid w:val="00AD4198"/>
    <w:rsid w:val="00AD5F65"/>
    <w:rsid w:val="00AE2AD8"/>
    <w:rsid w:val="00AE5D62"/>
    <w:rsid w:val="00AE61FF"/>
    <w:rsid w:val="00B13207"/>
    <w:rsid w:val="00B16BF6"/>
    <w:rsid w:val="00B30CB7"/>
    <w:rsid w:val="00B33E11"/>
    <w:rsid w:val="00B3704D"/>
    <w:rsid w:val="00BB30D4"/>
    <w:rsid w:val="00BB3123"/>
    <w:rsid w:val="00BF4F9F"/>
    <w:rsid w:val="00C24704"/>
    <w:rsid w:val="00C2567E"/>
    <w:rsid w:val="00C35EA9"/>
    <w:rsid w:val="00C41067"/>
    <w:rsid w:val="00C56080"/>
    <w:rsid w:val="00C565E9"/>
    <w:rsid w:val="00C60B9F"/>
    <w:rsid w:val="00C75D9C"/>
    <w:rsid w:val="00C7678D"/>
    <w:rsid w:val="00C91EA8"/>
    <w:rsid w:val="00CB32DE"/>
    <w:rsid w:val="00CB37EF"/>
    <w:rsid w:val="00CC77D9"/>
    <w:rsid w:val="00CD4EB1"/>
    <w:rsid w:val="00CE78B2"/>
    <w:rsid w:val="00D03C8D"/>
    <w:rsid w:val="00D130FF"/>
    <w:rsid w:val="00D20DED"/>
    <w:rsid w:val="00D8279F"/>
    <w:rsid w:val="00D86E3C"/>
    <w:rsid w:val="00D95349"/>
    <w:rsid w:val="00DB542D"/>
    <w:rsid w:val="00DD2F87"/>
    <w:rsid w:val="00DF79D1"/>
    <w:rsid w:val="00E1349F"/>
    <w:rsid w:val="00E22291"/>
    <w:rsid w:val="00E2553E"/>
    <w:rsid w:val="00E262B2"/>
    <w:rsid w:val="00E35BDF"/>
    <w:rsid w:val="00E50046"/>
    <w:rsid w:val="00E61FB9"/>
    <w:rsid w:val="00E632D5"/>
    <w:rsid w:val="00E71090"/>
    <w:rsid w:val="00E732B5"/>
    <w:rsid w:val="00EA017A"/>
    <w:rsid w:val="00EA13E4"/>
    <w:rsid w:val="00ED287D"/>
    <w:rsid w:val="00EF63F2"/>
    <w:rsid w:val="00F208EF"/>
    <w:rsid w:val="00F505B2"/>
    <w:rsid w:val="00F526F6"/>
    <w:rsid w:val="00F55CA2"/>
    <w:rsid w:val="00F60B9D"/>
    <w:rsid w:val="00F677AF"/>
    <w:rsid w:val="00F7435C"/>
    <w:rsid w:val="00FB25E1"/>
    <w:rsid w:val="00FC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3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7F7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3C45"/>
    <w:rPr>
      <w:color w:val="0563C1" w:themeColor="hyperlink"/>
      <w:u w:val="single"/>
    </w:rPr>
  </w:style>
  <w:style w:type="character" w:customStyle="1" w:styleId="outernumber">
    <w:name w:val="outer_number"/>
    <w:basedOn w:val="a0"/>
    <w:rsid w:val="00EA017A"/>
  </w:style>
  <w:style w:type="character" w:customStyle="1" w:styleId="probnums">
    <w:name w:val="prob_nums"/>
    <w:basedOn w:val="a0"/>
    <w:rsid w:val="00EA017A"/>
  </w:style>
  <w:style w:type="paragraph" w:customStyle="1" w:styleId="leftmargin">
    <w:name w:val="left_margin"/>
    <w:basedOn w:val="a"/>
    <w:rsid w:val="00EA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7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758FA"/>
    <w:pPr>
      <w:suppressAutoHyphens/>
      <w:spacing w:after="150" w:line="240" w:lineRule="auto"/>
      <w:jc w:val="both"/>
    </w:pPr>
    <w:rPr>
      <w:rFonts w:ascii="Times New Roman" w:eastAsia="Times New Roman" w:hAnsi="Times New Roman" w:cs="Times New Roman"/>
      <w:b/>
      <w:color w:val="333333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A758FA"/>
    <w:rPr>
      <w:rFonts w:ascii="Times New Roman" w:eastAsia="Times New Roman" w:hAnsi="Times New Roman" w:cs="Times New Roman"/>
      <w:b/>
      <w:color w:val="333333"/>
      <w:sz w:val="24"/>
      <w:szCs w:val="24"/>
      <w:lang w:eastAsia="zh-CN"/>
    </w:rPr>
  </w:style>
  <w:style w:type="paragraph" w:styleId="ab">
    <w:name w:val="No Spacing"/>
    <w:qFormat/>
    <w:rsid w:val="00A758FA"/>
    <w:pPr>
      <w:suppressAutoHyphens/>
      <w:spacing w:after="0" w:line="240" w:lineRule="auto"/>
      <w:ind w:left="360"/>
      <w:jc w:val="both"/>
    </w:pPr>
    <w:rPr>
      <w:rFonts w:ascii="Calibri" w:eastAsia="Calibri" w:hAnsi="Calibri" w:cs="Calibri"/>
      <w:b/>
      <w:u w:val="single"/>
      <w:lang w:eastAsia="zh-CN"/>
    </w:rPr>
  </w:style>
  <w:style w:type="paragraph" w:customStyle="1" w:styleId="Style3">
    <w:name w:val="Style3"/>
    <w:basedOn w:val="a"/>
    <w:rsid w:val="00EA13E4"/>
    <w:pPr>
      <w:widowControl w:val="0"/>
      <w:autoSpaceDE w:val="0"/>
      <w:spacing w:after="0" w:line="262" w:lineRule="exact"/>
      <w:ind w:firstLine="547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8">
    <w:name w:val="c8"/>
    <w:rsid w:val="00EA13E4"/>
  </w:style>
  <w:style w:type="paragraph" w:customStyle="1" w:styleId="c25">
    <w:name w:val="c25"/>
    <w:basedOn w:val="a"/>
    <w:rsid w:val="00EA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A13E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EA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A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363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7F7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3C45"/>
    <w:rPr>
      <w:color w:val="0563C1" w:themeColor="hyperlink"/>
      <w:u w:val="single"/>
    </w:rPr>
  </w:style>
  <w:style w:type="character" w:customStyle="1" w:styleId="outernumber">
    <w:name w:val="outer_number"/>
    <w:basedOn w:val="a0"/>
    <w:rsid w:val="00EA017A"/>
  </w:style>
  <w:style w:type="character" w:customStyle="1" w:styleId="probnums">
    <w:name w:val="prob_nums"/>
    <w:basedOn w:val="a0"/>
    <w:rsid w:val="00EA017A"/>
  </w:style>
  <w:style w:type="paragraph" w:customStyle="1" w:styleId="leftmargin">
    <w:name w:val="left_margin"/>
    <w:basedOn w:val="a"/>
    <w:rsid w:val="00EA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4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49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19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teatralnaya_deyatelnost_174735.html?ysclid=lbxxhu7um9595491906" TargetMode="External"/><Relationship Id="rId13" Type="http://schemas.openxmlformats.org/officeDocument/2006/relationships/hyperlink" Target="https://miroslava-folk.ru/children-theater?ysclid=lbxy8ustzg7769212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active-science.media/ru/keyword/3688/articles" TargetMode="External"/><Relationship Id="rId12" Type="http://schemas.openxmlformats.org/officeDocument/2006/relationships/hyperlink" Target="https://mirdoshkolyat.ru/metod-kabinet/igryi_i_igrushki/ispolzovanie-jetjudov-na-vyrazitelnost-jemocij-mimiki-i-zhestov-dlja-uspeshnoj-postanovki-detskogo-spektaklja?ysclid=lbxy6s8e4w6324553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asyen.ru/load/kl_ruk/plany/znakomstvo_s_teatrom_virtualnaja_ehkskursija/464-1-0-20080?yrwinfo=1671684170142036-10475808654178177063-vla1-0246-vla-l7-balancer-8080-BAL-85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teatr-v-detskom-sadu" TargetMode="External"/><Relationship Id="rId11" Type="http://schemas.openxmlformats.org/officeDocument/2006/relationships/hyperlink" Target="https://www.liveinternet.ru/users/meow_miaou/post225453040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sbornik-igr-uprazhnenij-etyudov-treningov-razvitie-aktyorskogo-masterstva-i-scenicheskoj-rechi-5413363.html?ysclid=lbxywwud1x631378047" TargetMode="External"/><Relationship Id="rId10" Type="http://schemas.openxmlformats.org/officeDocument/2006/relationships/hyperlink" Target="https://nsportal.ru/detskiy-sad/razvitie-rechi/2020/04/19/master-klass-uprazhneniya-na-razvitie-mimiki-pantomimiki?ysclid=lbxy3y4x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likan.imc-pr.spb.ru/?page_id=1589&amp;ysclid=lbxy386uti828105356" TargetMode="External"/><Relationship Id="rId14" Type="http://schemas.openxmlformats.org/officeDocument/2006/relationships/hyperlink" Target="https://www.art-talant.org/publikacii/5120-akterskiy-trening-v-detskom-teatralynom-kollekt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6EBD-9ECE-481E-A620-A809791C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23588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Егорова</dc:creator>
  <cp:lastModifiedBy>Maisk</cp:lastModifiedBy>
  <cp:revision>17</cp:revision>
  <cp:lastPrinted>2021-10-13T04:00:00Z</cp:lastPrinted>
  <dcterms:created xsi:type="dcterms:W3CDTF">2022-11-23T09:26:00Z</dcterms:created>
  <dcterms:modified xsi:type="dcterms:W3CDTF">2024-09-19T08:06:00Z</dcterms:modified>
</cp:coreProperties>
</file>